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F033B" w14:textId="77777777" w:rsidR="00707391" w:rsidRPr="00BB54DF" w:rsidRDefault="00707391" w:rsidP="00707391">
      <w:pPr>
        <w:pStyle w:val="Heading2"/>
        <w:ind w:firstLine="851"/>
        <w:jc w:val="right"/>
        <w:rPr>
          <w:b/>
          <w:caps w:val="0"/>
          <w:sz w:val="20"/>
          <w:lang w:val="lt-LT"/>
        </w:rPr>
      </w:pPr>
      <w:r w:rsidRPr="00BB54DF">
        <w:rPr>
          <w:b/>
          <w:caps w:val="0"/>
          <w:sz w:val="20"/>
          <w:lang w:val="lt-LT"/>
        </w:rPr>
        <w:t>TECHNINĖS</w:t>
      </w:r>
      <w:r w:rsidRPr="00BB54DF">
        <w:rPr>
          <w:b/>
          <w:caps w:val="0"/>
          <w:sz w:val="20"/>
        </w:rPr>
        <w:t xml:space="preserve"> UŽDUOTI</w:t>
      </w:r>
      <w:r w:rsidRPr="00BB54DF">
        <w:rPr>
          <w:b/>
          <w:caps w:val="0"/>
          <w:sz w:val="20"/>
          <w:lang w:val="lt-LT"/>
        </w:rPr>
        <w:t>E</w:t>
      </w:r>
      <w:r w:rsidRPr="00BB54DF">
        <w:rPr>
          <w:b/>
          <w:caps w:val="0"/>
          <w:sz w:val="20"/>
        </w:rPr>
        <w:t>S</w:t>
      </w:r>
      <w:r w:rsidRPr="00BB54DF">
        <w:rPr>
          <w:b/>
          <w:caps w:val="0"/>
          <w:sz w:val="20"/>
          <w:lang w:val="lt-LT"/>
        </w:rPr>
        <w:t>,</w:t>
      </w:r>
    </w:p>
    <w:p w14:paraId="3EE7E15E" w14:textId="77777777" w:rsidR="00AF5C46" w:rsidRPr="00AF5C46" w:rsidRDefault="00AF5C46" w:rsidP="00AF5C46">
      <w:pPr>
        <w:pStyle w:val="Heading2"/>
        <w:ind w:firstLine="851"/>
        <w:jc w:val="right"/>
        <w:rPr>
          <w:caps w:val="0"/>
          <w:sz w:val="20"/>
          <w:lang w:val="lt-LT"/>
        </w:rPr>
      </w:pPr>
      <w:r w:rsidRPr="00AF5C46">
        <w:rPr>
          <w:caps w:val="0"/>
          <w:sz w:val="20"/>
          <w:lang w:val="lt-LT"/>
        </w:rPr>
        <w:t>IT PERSONALUI SKIRTOS INFRASTRUKTŪROS</w:t>
      </w:r>
    </w:p>
    <w:p w14:paraId="60BDAD49" w14:textId="77777777" w:rsidR="00AF5C46" w:rsidRPr="00AF5C46" w:rsidRDefault="00AF5C46" w:rsidP="00AF5C46">
      <w:pPr>
        <w:keepNext/>
        <w:ind w:firstLine="851"/>
        <w:jc w:val="right"/>
        <w:outlineLvl w:val="1"/>
      </w:pPr>
      <w:r w:rsidRPr="00AF5C46">
        <w:t>RŪDNINKŲ KARINIO POLIGONO TERITORIJOJE</w:t>
      </w:r>
    </w:p>
    <w:p w14:paraId="3F0CB0A7" w14:textId="77777777" w:rsidR="005361EA" w:rsidRDefault="00AF5C46" w:rsidP="00707391">
      <w:pPr>
        <w:pStyle w:val="Heading2"/>
        <w:ind w:firstLine="851"/>
        <w:jc w:val="right"/>
        <w:rPr>
          <w:b/>
          <w:sz w:val="20"/>
        </w:rPr>
      </w:pPr>
      <w:r w:rsidRPr="00AF5C46">
        <w:rPr>
          <w:caps w:val="0"/>
          <w:sz w:val="20"/>
          <w:lang w:val="lt-LT"/>
        </w:rPr>
        <w:t>STATYBOS PROJEKTINIAMS PASIŪLYMAMS RENGTI</w:t>
      </w:r>
      <w:r w:rsidR="00707391" w:rsidRPr="00BB54DF">
        <w:rPr>
          <w:b/>
          <w:sz w:val="20"/>
        </w:rPr>
        <w:t xml:space="preserve"> </w:t>
      </w:r>
    </w:p>
    <w:p w14:paraId="5720313E" w14:textId="64E1C856" w:rsidR="00707391" w:rsidRPr="00BB54DF" w:rsidRDefault="008F251A" w:rsidP="00707391">
      <w:pPr>
        <w:pStyle w:val="Heading2"/>
        <w:ind w:firstLine="851"/>
        <w:jc w:val="right"/>
        <w:rPr>
          <w:b/>
          <w:sz w:val="20"/>
        </w:rPr>
      </w:pPr>
      <w:r w:rsidRPr="00BB54DF">
        <w:rPr>
          <w:b/>
          <w:sz w:val="20"/>
          <w:lang w:val="lt-LT"/>
        </w:rPr>
        <w:t>3</w:t>
      </w:r>
      <w:r w:rsidR="00707391" w:rsidRPr="00BB54DF">
        <w:rPr>
          <w:b/>
          <w:sz w:val="20"/>
        </w:rPr>
        <w:t xml:space="preserve"> priedas</w:t>
      </w:r>
    </w:p>
    <w:p w14:paraId="090DFCC1" w14:textId="77777777" w:rsidR="007B71DD" w:rsidRPr="00BB54DF" w:rsidRDefault="007B71DD" w:rsidP="003A685D">
      <w:pPr>
        <w:jc w:val="both"/>
        <w:rPr>
          <w:sz w:val="24"/>
          <w:szCs w:val="24"/>
        </w:rPr>
      </w:pPr>
    </w:p>
    <w:p w14:paraId="78A63ACC" w14:textId="77777777" w:rsidR="00B412B0" w:rsidRPr="00BB54DF" w:rsidRDefault="00B412B0" w:rsidP="003A685D">
      <w:pPr>
        <w:jc w:val="both"/>
        <w:rPr>
          <w:sz w:val="24"/>
          <w:szCs w:val="24"/>
        </w:rPr>
      </w:pPr>
    </w:p>
    <w:p w14:paraId="1C2A9747" w14:textId="70E7126F" w:rsidR="007B71DD" w:rsidRPr="00BB54DF" w:rsidRDefault="00752AA1" w:rsidP="00E63476">
      <w:pPr>
        <w:pStyle w:val="Heading2"/>
        <w:jc w:val="center"/>
        <w:rPr>
          <w:b/>
          <w:caps w:val="0"/>
          <w:szCs w:val="24"/>
          <w:lang w:val="lt-LT"/>
        </w:rPr>
      </w:pPr>
      <w:r w:rsidRPr="00BB54DF">
        <w:rPr>
          <w:b/>
          <w:caps w:val="0"/>
          <w:szCs w:val="24"/>
          <w:lang w:val="lt-LT"/>
        </w:rPr>
        <w:t xml:space="preserve"> </w:t>
      </w:r>
      <w:r w:rsidR="00AB000D" w:rsidRPr="00BB54DF">
        <w:rPr>
          <w:b/>
          <w:caps w:val="0"/>
          <w:szCs w:val="24"/>
          <w:lang w:val="lt-LT"/>
        </w:rPr>
        <w:t>REIKALAVIMAI PERIMETRO TVOROS SU VARTAIS, TURNIKETU STATYBOS PROJEKTINIAMS PASIŪLYMAMS RENGTI</w:t>
      </w:r>
    </w:p>
    <w:p w14:paraId="28FA3950" w14:textId="77777777" w:rsidR="007B71DD" w:rsidRPr="00BB54DF" w:rsidRDefault="007B71DD" w:rsidP="003A685D">
      <w:pPr>
        <w:jc w:val="both"/>
        <w:rPr>
          <w:sz w:val="24"/>
          <w:szCs w:val="24"/>
        </w:rPr>
      </w:pPr>
    </w:p>
    <w:p w14:paraId="22758695" w14:textId="77777777" w:rsidR="00B412B0" w:rsidRPr="00BB54DF" w:rsidRDefault="00B412B0" w:rsidP="003A685D">
      <w:pPr>
        <w:jc w:val="both"/>
        <w:rPr>
          <w:b/>
          <w:sz w:val="24"/>
          <w:szCs w:val="24"/>
        </w:rPr>
      </w:pPr>
    </w:p>
    <w:p w14:paraId="11B8D7C6" w14:textId="77777777" w:rsidR="003202B2" w:rsidRPr="00BB54DF" w:rsidRDefault="003866A6" w:rsidP="003A685D">
      <w:pPr>
        <w:numPr>
          <w:ilvl w:val="0"/>
          <w:numId w:val="1"/>
        </w:numPr>
        <w:tabs>
          <w:tab w:val="left" w:pos="1134"/>
          <w:tab w:val="left" w:pos="1276"/>
        </w:tabs>
        <w:ind w:left="0" w:firstLine="851"/>
        <w:jc w:val="both"/>
        <w:rPr>
          <w:sz w:val="24"/>
          <w:szCs w:val="24"/>
        </w:rPr>
      </w:pPr>
      <w:r w:rsidRPr="00BB54DF">
        <w:rPr>
          <w:b/>
          <w:sz w:val="24"/>
          <w:szCs w:val="24"/>
        </w:rPr>
        <w:t>Projekto pavadinimas</w:t>
      </w:r>
      <w:r w:rsidR="00D60EE6" w:rsidRPr="00BB54DF">
        <w:rPr>
          <w:b/>
          <w:sz w:val="24"/>
          <w:szCs w:val="24"/>
        </w:rPr>
        <w:t>:</w:t>
      </w:r>
      <w:r w:rsidR="00176B7D" w:rsidRPr="00BB54DF">
        <w:rPr>
          <w:b/>
          <w:sz w:val="24"/>
          <w:szCs w:val="24"/>
        </w:rPr>
        <w:t xml:space="preserve"> kitos paskirties inžinerinio statinio -</w:t>
      </w:r>
      <w:r w:rsidR="00D21AAB" w:rsidRPr="00BB54DF">
        <w:rPr>
          <w:sz w:val="24"/>
          <w:szCs w:val="24"/>
        </w:rPr>
        <w:t xml:space="preserve"> </w:t>
      </w:r>
      <w:r w:rsidR="008F251A" w:rsidRPr="00BB54DF">
        <w:rPr>
          <w:sz w:val="24"/>
          <w:szCs w:val="24"/>
        </w:rPr>
        <w:t>perimetro tvoros su vartais, turniketu</w:t>
      </w:r>
      <w:r w:rsidR="009E4265" w:rsidRPr="00BB54DF">
        <w:rPr>
          <w:bCs/>
          <w:iCs/>
          <w:sz w:val="24"/>
          <w:szCs w:val="24"/>
        </w:rPr>
        <w:t xml:space="preserve"> </w:t>
      </w:r>
      <w:r w:rsidR="00316509" w:rsidRPr="00BB54DF">
        <w:rPr>
          <w:sz w:val="24"/>
          <w:szCs w:val="24"/>
        </w:rPr>
        <w:t>Rūdninkų karinio poligono teritorijoje</w:t>
      </w:r>
      <w:r w:rsidR="00F41B91" w:rsidRPr="00BB54DF">
        <w:rPr>
          <w:bCs/>
          <w:iCs/>
          <w:sz w:val="24"/>
          <w:szCs w:val="24"/>
        </w:rPr>
        <w:t xml:space="preserve"> </w:t>
      </w:r>
      <w:r w:rsidR="005E401E" w:rsidRPr="00BB54DF">
        <w:rPr>
          <w:bCs/>
          <w:sz w:val="24"/>
          <w:szCs w:val="24"/>
        </w:rPr>
        <w:t>statybos</w:t>
      </w:r>
      <w:r w:rsidR="000E1C52" w:rsidRPr="00BB54DF">
        <w:rPr>
          <w:bCs/>
          <w:sz w:val="24"/>
          <w:szCs w:val="24"/>
        </w:rPr>
        <w:t xml:space="preserve"> </w:t>
      </w:r>
      <w:r w:rsidR="00E132FA" w:rsidRPr="00BB54DF">
        <w:rPr>
          <w:sz w:val="24"/>
          <w:szCs w:val="24"/>
        </w:rPr>
        <w:t>projektas</w:t>
      </w:r>
      <w:r w:rsidR="004C464C" w:rsidRPr="00BB54DF">
        <w:rPr>
          <w:rStyle w:val="FootnoteReference"/>
          <w:sz w:val="24"/>
          <w:szCs w:val="24"/>
        </w:rPr>
        <w:footnoteReference w:id="1"/>
      </w:r>
      <w:r w:rsidR="00E132FA" w:rsidRPr="00BB54DF">
        <w:rPr>
          <w:sz w:val="24"/>
          <w:szCs w:val="24"/>
        </w:rPr>
        <w:t>.</w:t>
      </w:r>
    </w:p>
    <w:p w14:paraId="7B3A9201" w14:textId="77777777" w:rsidR="00E132FA" w:rsidRPr="00BB54DF" w:rsidRDefault="00E132FA" w:rsidP="003A685D">
      <w:pPr>
        <w:tabs>
          <w:tab w:val="left" w:pos="993"/>
          <w:tab w:val="left" w:pos="1276"/>
        </w:tabs>
        <w:ind w:left="851"/>
        <w:jc w:val="both"/>
        <w:rPr>
          <w:sz w:val="24"/>
          <w:szCs w:val="24"/>
        </w:rPr>
      </w:pPr>
    </w:p>
    <w:p w14:paraId="110030B8" w14:textId="77777777" w:rsidR="003202B2" w:rsidRPr="00BB54DF" w:rsidRDefault="000E5D63" w:rsidP="003A685D">
      <w:pPr>
        <w:numPr>
          <w:ilvl w:val="0"/>
          <w:numId w:val="1"/>
        </w:numPr>
        <w:tabs>
          <w:tab w:val="left" w:pos="1134"/>
          <w:tab w:val="left" w:pos="1276"/>
        </w:tabs>
        <w:ind w:left="0" w:firstLine="851"/>
        <w:jc w:val="both"/>
        <w:rPr>
          <w:b/>
          <w:sz w:val="24"/>
          <w:szCs w:val="24"/>
        </w:rPr>
      </w:pPr>
      <w:r w:rsidRPr="00BB54DF">
        <w:rPr>
          <w:b/>
          <w:sz w:val="24"/>
          <w:szCs w:val="24"/>
        </w:rPr>
        <w:t>Statinio charakteristika</w:t>
      </w:r>
      <w:r w:rsidR="003202B2" w:rsidRPr="00BB54DF">
        <w:rPr>
          <w:b/>
          <w:sz w:val="24"/>
          <w:szCs w:val="24"/>
        </w:rPr>
        <w:t>:</w:t>
      </w:r>
    </w:p>
    <w:p w14:paraId="4F59BC2A" w14:textId="61DDA5BF" w:rsidR="003202B2" w:rsidRPr="00BB54DF" w:rsidRDefault="003202B2" w:rsidP="003A685D">
      <w:pPr>
        <w:numPr>
          <w:ilvl w:val="1"/>
          <w:numId w:val="1"/>
        </w:numPr>
        <w:tabs>
          <w:tab w:val="left" w:pos="993"/>
          <w:tab w:val="left" w:pos="1134"/>
          <w:tab w:val="left" w:pos="1276"/>
        </w:tabs>
        <w:ind w:left="0" w:firstLine="851"/>
        <w:jc w:val="both"/>
        <w:rPr>
          <w:sz w:val="24"/>
          <w:szCs w:val="24"/>
        </w:rPr>
      </w:pPr>
      <w:r w:rsidRPr="00BB54DF">
        <w:rPr>
          <w:sz w:val="24"/>
          <w:szCs w:val="24"/>
        </w:rPr>
        <w:t xml:space="preserve">naujai </w:t>
      </w:r>
      <w:r w:rsidR="00F314C8" w:rsidRPr="00BB54DF">
        <w:rPr>
          <w:sz w:val="24"/>
          <w:szCs w:val="24"/>
        </w:rPr>
        <w:t>projektuojamas</w:t>
      </w:r>
      <w:r w:rsidRPr="00BB54DF">
        <w:rPr>
          <w:sz w:val="24"/>
          <w:szCs w:val="24"/>
        </w:rPr>
        <w:t xml:space="preserve"> statin</w:t>
      </w:r>
      <w:r w:rsidR="00F314C8" w:rsidRPr="00BB54DF">
        <w:rPr>
          <w:sz w:val="24"/>
          <w:szCs w:val="24"/>
        </w:rPr>
        <w:t>ys</w:t>
      </w:r>
      <w:r w:rsidR="00D73833" w:rsidRPr="00BB54DF">
        <w:rPr>
          <w:sz w:val="24"/>
          <w:szCs w:val="24"/>
        </w:rPr>
        <w:t xml:space="preserve"> </w:t>
      </w:r>
      <w:r w:rsidR="00F314C8" w:rsidRPr="00BB54DF">
        <w:rPr>
          <w:sz w:val="24"/>
          <w:szCs w:val="24"/>
        </w:rPr>
        <w:t>–</w:t>
      </w:r>
      <w:r w:rsidR="007D0C6B" w:rsidRPr="00BB54DF">
        <w:rPr>
          <w:sz w:val="24"/>
          <w:szCs w:val="24"/>
        </w:rPr>
        <w:t xml:space="preserve"> </w:t>
      </w:r>
      <w:r w:rsidR="00D268A7" w:rsidRPr="00BB54DF">
        <w:rPr>
          <w:sz w:val="24"/>
          <w:szCs w:val="24"/>
        </w:rPr>
        <w:t xml:space="preserve">išorinio perimetro tvora. Tvora - vienos eilės, </w:t>
      </w:r>
      <w:r w:rsidR="00AF5C46">
        <w:rPr>
          <w:sz w:val="24"/>
          <w:szCs w:val="24"/>
        </w:rPr>
        <w:t>bendras</w:t>
      </w:r>
      <w:r w:rsidR="00AF5C46" w:rsidRPr="00BB54DF">
        <w:rPr>
          <w:sz w:val="24"/>
          <w:szCs w:val="24"/>
        </w:rPr>
        <w:t xml:space="preserve"> </w:t>
      </w:r>
      <w:r w:rsidR="00D268A7" w:rsidRPr="00BB54DF">
        <w:rPr>
          <w:sz w:val="24"/>
          <w:szCs w:val="24"/>
        </w:rPr>
        <w:t xml:space="preserve">ilgis apie 400,0 m, tikslus tvoros ilgis ir išdėstymo sprendiniai bus nustatyti projektinių pasiūlymų rengimo metu. Projektuojant vadovautis TU 3 priedo </w:t>
      </w:r>
      <w:r w:rsidR="00442D09" w:rsidRPr="00BB54DF">
        <w:rPr>
          <w:sz w:val="24"/>
          <w:szCs w:val="24"/>
        </w:rPr>
        <w:t>4</w:t>
      </w:r>
      <w:r w:rsidR="008418F6" w:rsidRPr="00BB54DF">
        <w:rPr>
          <w:sz w:val="24"/>
          <w:szCs w:val="24"/>
        </w:rPr>
        <w:t xml:space="preserve"> p. reikalavimais;</w:t>
      </w:r>
    </w:p>
    <w:p w14:paraId="40946F60" w14:textId="77777777" w:rsidR="008418F6" w:rsidRPr="00BB54DF" w:rsidRDefault="008418F6" w:rsidP="003A685D">
      <w:pPr>
        <w:numPr>
          <w:ilvl w:val="1"/>
          <w:numId w:val="1"/>
        </w:numPr>
        <w:tabs>
          <w:tab w:val="left" w:pos="993"/>
          <w:tab w:val="left" w:pos="1134"/>
          <w:tab w:val="left" w:pos="1276"/>
        </w:tabs>
        <w:ind w:left="0" w:firstLine="851"/>
        <w:jc w:val="both"/>
        <w:rPr>
          <w:sz w:val="24"/>
          <w:szCs w:val="24"/>
        </w:rPr>
      </w:pPr>
      <w:r w:rsidRPr="00BB54DF">
        <w:rPr>
          <w:sz w:val="24"/>
          <w:szCs w:val="24"/>
        </w:rPr>
        <w:t>naujai projektuojamas statinys – vartai (išdėstymo sprendinys tikslinamas projektinių pasiūlymų rengimo metu);</w:t>
      </w:r>
    </w:p>
    <w:p w14:paraId="198180BB" w14:textId="77777777" w:rsidR="008418F6" w:rsidRPr="00BB54DF" w:rsidRDefault="008418F6" w:rsidP="003A685D">
      <w:pPr>
        <w:numPr>
          <w:ilvl w:val="1"/>
          <w:numId w:val="1"/>
        </w:numPr>
        <w:tabs>
          <w:tab w:val="left" w:pos="993"/>
          <w:tab w:val="left" w:pos="1134"/>
          <w:tab w:val="left" w:pos="1276"/>
        </w:tabs>
        <w:ind w:left="0" w:firstLine="851"/>
        <w:jc w:val="both"/>
        <w:rPr>
          <w:sz w:val="24"/>
          <w:szCs w:val="24"/>
        </w:rPr>
      </w:pPr>
      <w:r w:rsidRPr="00BB54DF">
        <w:rPr>
          <w:sz w:val="24"/>
          <w:szCs w:val="24"/>
        </w:rPr>
        <w:t>naujai projektuojamas statinys – įėjimo kontrolės turniketas (išdėstymo sprendinys tikslinamas projektinių pasiūlymų rengimo metu).</w:t>
      </w:r>
    </w:p>
    <w:p w14:paraId="18344B05" w14:textId="77777777" w:rsidR="00C92A6A" w:rsidRPr="00BB54DF" w:rsidRDefault="00C92A6A" w:rsidP="00FD01BB">
      <w:pPr>
        <w:tabs>
          <w:tab w:val="left" w:pos="993"/>
          <w:tab w:val="left" w:pos="1134"/>
          <w:tab w:val="left" w:pos="1276"/>
        </w:tabs>
        <w:ind w:left="851"/>
        <w:jc w:val="center"/>
        <w:rPr>
          <w:b/>
        </w:rPr>
      </w:pPr>
    </w:p>
    <w:p w14:paraId="292EC46D" w14:textId="77777777" w:rsidR="00FD01BB" w:rsidRPr="00BB54DF" w:rsidRDefault="00D52800" w:rsidP="00C92A6A">
      <w:pPr>
        <w:pStyle w:val="ListParagraph"/>
        <w:numPr>
          <w:ilvl w:val="0"/>
          <w:numId w:val="1"/>
        </w:numPr>
        <w:tabs>
          <w:tab w:val="left" w:pos="993"/>
          <w:tab w:val="left" w:pos="1134"/>
          <w:tab w:val="left" w:pos="1276"/>
        </w:tabs>
        <w:ind w:firstLine="491"/>
        <w:jc w:val="both"/>
        <w:rPr>
          <w:b/>
          <w:sz w:val="24"/>
          <w:szCs w:val="24"/>
        </w:rPr>
      </w:pPr>
      <w:r w:rsidRPr="00BB54DF">
        <w:rPr>
          <w:b/>
          <w:sz w:val="24"/>
          <w:szCs w:val="24"/>
        </w:rPr>
        <w:t>Objekto teisinis registravimas:</w:t>
      </w:r>
    </w:p>
    <w:p w14:paraId="023259A0" w14:textId="77777777" w:rsidR="00D52800" w:rsidRPr="00BB54DF" w:rsidRDefault="00D52800" w:rsidP="00C92A6A">
      <w:pPr>
        <w:pStyle w:val="ListParagraph"/>
        <w:numPr>
          <w:ilvl w:val="1"/>
          <w:numId w:val="1"/>
        </w:numPr>
        <w:tabs>
          <w:tab w:val="left" w:pos="993"/>
          <w:tab w:val="left" w:pos="1134"/>
          <w:tab w:val="left" w:pos="1276"/>
        </w:tabs>
        <w:ind w:hanging="716"/>
        <w:jc w:val="both"/>
        <w:rPr>
          <w:sz w:val="24"/>
          <w:szCs w:val="24"/>
        </w:rPr>
      </w:pPr>
      <w:r w:rsidRPr="00BB54DF">
        <w:rPr>
          <w:sz w:val="24"/>
          <w:szCs w:val="24"/>
        </w:rPr>
        <w:t>Nekilnojamojo turto registre įregistruoto statinio ir teisės į jį pažymėjimas – nėra.</w:t>
      </w:r>
    </w:p>
    <w:p w14:paraId="60A5024D" w14:textId="77777777" w:rsidR="00C92A6A" w:rsidRPr="00BB54DF" w:rsidRDefault="00C92A6A" w:rsidP="006277FB">
      <w:pPr>
        <w:pStyle w:val="ListParagraph"/>
        <w:tabs>
          <w:tab w:val="left" w:pos="993"/>
          <w:tab w:val="left" w:pos="1134"/>
          <w:tab w:val="left" w:pos="1276"/>
        </w:tabs>
        <w:ind w:left="1567"/>
        <w:jc w:val="both"/>
        <w:rPr>
          <w:sz w:val="24"/>
          <w:szCs w:val="24"/>
        </w:rPr>
      </w:pPr>
    </w:p>
    <w:p w14:paraId="35562023" w14:textId="77777777" w:rsidR="00EE2C5C" w:rsidRPr="00BB54DF" w:rsidRDefault="00AB000D" w:rsidP="004336BE">
      <w:pPr>
        <w:numPr>
          <w:ilvl w:val="0"/>
          <w:numId w:val="1"/>
        </w:numPr>
        <w:tabs>
          <w:tab w:val="left" w:pos="1134"/>
        </w:tabs>
        <w:ind w:firstLine="491"/>
        <w:jc w:val="both"/>
        <w:rPr>
          <w:b/>
          <w:sz w:val="24"/>
          <w:szCs w:val="24"/>
        </w:rPr>
      </w:pPr>
      <w:r w:rsidRPr="00BB54DF">
        <w:rPr>
          <w:b/>
          <w:sz w:val="24"/>
          <w:szCs w:val="24"/>
        </w:rPr>
        <w:t xml:space="preserve">Statinių </w:t>
      </w:r>
      <w:r w:rsidR="00EE2C5C" w:rsidRPr="00BB54DF">
        <w:rPr>
          <w:b/>
          <w:sz w:val="24"/>
          <w:szCs w:val="24"/>
        </w:rPr>
        <w:t>įrengimo reikalavimai.</w:t>
      </w:r>
    </w:p>
    <w:p w14:paraId="441BB93A" w14:textId="77777777" w:rsidR="00B02195" w:rsidRPr="00BB54DF" w:rsidRDefault="00AB000D" w:rsidP="0018314B">
      <w:pPr>
        <w:numPr>
          <w:ilvl w:val="1"/>
          <w:numId w:val="1"/>
        </w:numPr>
        <w:tabs>
          <w:tab w:val="left" w:pos="1134"/>
          <w:tab w:val="left" w:pos="1418"/>
          <w:tab w:val="left" w:pos="1560"/>
        </w:tabs>
        <w:ind w:left="0" w:firstLine="851"/>
        <w:jc w:val="both"/>
        <w:rPr>
          <w:b/>
          <w:sz w:val="24"/>
          <w:szCs w:val="24"/>
        </w:rPr>
      </w:pPr>
      <w:r w:rsidRPr="00BB54DF">
        <w:rPr>
          <w:b/>
          <w:sz w:val="24"/>
          <w:szCs w:val="24"/>
        </w:rPr>
        <w:t>Perimetro tvoros konstrukcijos sprendiniai:</w:t>
      </w:r>
    </w:p>
    <w:p w14:paraId="769DD017" w14:textId="35A3885D" w:rsidR="00130FEC" w:rsidRPr="00BB54DF" w:rsidRDefault="002D641F" w:rsidP="0018314B">
      <w:pPr>
        <w:pStyle w:val="ListParagraph"/>
        <w:numPr>
          <w:ilvl w:val="2"/>
          <w:numId w:val="1"/>
        </w:numPr>
        <w:tabs>
          <w:tab w:val="left" w:pos="1701"/>
        </w:tabs>
        <w:ind w:left="0" w:firstLine="851"/>
        <w:jc w:val="both"/>
        <w:rPr>
          <w:sz w:val="24"/>
          <w:szCs w:val="24"/>
        </w:rPr>
      </w:pPr>
      <w:r>
        <w:rPr>
          <w:sz w:val="24"/>
          <w:szCs w:val="24"/>
        </w:rPr>
        <w:t>perimetro</w:t>
      </w:r>
      <w:r w:rsidRPr="00BB54DF">
        <w:rPr>
          <w:sz w:val="24"/>
          <w:szCs w:val="24"/>
        </w:rPr>
        <w:t xml:space="preserve"> </w:t>
      </w:r>
      <w:r w:rsidR="00130FEC" w:rsidRPr="00BB54DF">
        <w:rPr>
          <w:sz w:val="24"/>
          <w:szCs w:val="24"/>
        </w:rPr>
        <w:t>tvoros</w:t>
      </w:r>
      <w:r w:rsidR="009F2922">
        <w:rPr>
          <w:sz w:val="24"/>
          <w:szCs w:val="24"/>
        </w:rPr>
        <w:t xml:space="preserve"> konstrukcijos</w:t>
      </w:r>
      <w:r w:rsidR="00130FEC" w:rsidRPr="00BB54DF">
        <w:rPr>
          <w:sz w:val="24"/>
          <w:szCs w:val="24"/>
        </w:rPr>
        <w:t xml:space="preserve"> bendras aukštis</w:t>
      </w:r>
      <w:r w:rsidR="009F2922">
        <w:rPr>
          <w:sz w:val="24"/>
          <w:szCs w:val="24"/>
        </w:rPr>
        <w:t xml:space="preserve"> su koncertina</w:t>
      </w:r>
      <w:r w:rsidR="00130FEC" w:rsidRPr="00BB54DF">
        <w:rPr>
          <w:sz w:val="24"/>
          <w:szCs w:val="24"/>
        </w:rPr>
        <w:t xml:space="preserve"> (virš projektinio žemės paviršiaus) </w:t>
      </w:r>
      <w:r w:rsidR="00130FEC" w:rsidRPr="00BB54DF">
        <w:rPr>
          <w:sz w:val="24"/>
          <w:szCs w:val="24"/>
          <w:lang w:eastAsia="lt-LT"/>
        </w:rPr>
        <w:t xml:space="preserve">– </w:t>
      </w:r>
      <w:r w:rsidR="009F2922">
        <w:rPr>
          <w:sz w:val="24"/>
          <w:szCs w:val="24"/>
          <w:lang w:eastAsia="lt-LT"/>
        </w:rPr>
        <w:t>ne mažesnis kaip</w:t>
      </w:r>
      <w:r w:rsidR="00130FEC" w:rsidRPr="00BB54DF">
        <w:rPr>
          <w:sz w:val="24"/>
          <w:szCs w:val="24"/>
          <w:lang w:eastAsia="lt-LT"/>
        </w:rPr>
        <w:t xml:space="preserve"> 2500 mm, tikslinamas projektinių pasiūlymų metu;</w:t>
      </w:r>
    </w:p>
    <w:p w14:paraId="1F450362" w14:textId="5D13CBAE" w:rsidR="00130FEC" w:rsidRPr="00BB54DF" w:rsidRDefault="00130FEC" w:rsidP="0018314B">
      <w:pPr>
        <w:pStyle w:val="ListParagraph"/>
        <w:numPr>
          <w:ilvl w:val="2"/>
          <w:numId w:val="1"/>
        </w:numPr>
        <w:tabs>
          <w:tab w:val="left" w:pos="1701"/>
        </w:tabs>
        <w:ind w:left="0" w:firstLine="851"/>
        <w:jc w:val="both"/>
        <w:rPr>
          <w:sz w:val="24"/>
          <w:szCs w:val="24"/>
          <w:lang w:eastAsia="lt-LT"/>
        </w:rPr>
      </w:pPr>
      <w:r w:rsidRPr="00BB54DF">
        <w:rPr>
          <w:sz w:val="24"/>
          <w:szCs w:val="24"/>
          <w:lang w:eastAsia="lt-LT"/>
        </w:rPr>
        <w:t>tvoros stulpai</w:t>
      </w:r>
      <w:r w:rsidR="001918E2">
        <w:rPr>
          <w:sz w:val="24"/>
          <w:szCs w:val="24"/>
          <w:lang w:eastAsia="lt-LT"/>
        </w:rPr>
        <w:t xml:space="preserve"> (cinkuoti ir dažyti milteliniu būdu)</w:t>
      </w:r>
      <w:r w:rsidRPr="00BB54DF">
        <w:rPr>
          <w:sz w:val="24"/>
          <w:szCs w:val="24"/>
          <w:lang w:eastAsia="lt-LT"/>
        </w:rPr>
        <w:t xml:space="preserve"> turi būti iš plieninių, cinkuotų stačiakampių vamzdžių (60x60 mm, sienelės storis </w:t>
      </w:r>
      <w:r w:rsidRPr="00BB54DF">
        <w:rPr>
          <w:sz w:val="24"/>
          <w:szCs w:val="24"/>
        </w:rPr>
        <w:t>ne mažesnis kaip 3 mm)</w:t>
      </w:r>
      <w:r w:rsidRPr="00BB54DF">
        <w:rPr>
          <w:sz w:val="24"/>
          <w:szCs w:val="24"/>
          <w:lang w:eastAsia="lt-LT"/>
        </w:rPr>
        <w:t xml:space="preserve">, kurių aukštis </w:t>
      </w:r>
      <w:r w:rsidRPr="00BB54DF">
        <w:rPr>
          <w:sz w:val="24"/>
          <w:szCs w:val="24"/>
        </w:rPr>
        <w:t>ne mažesnis kaip 2550 mm</w:t>
      </w:r>
      <w:r w:rsidRPr="00BB54DF">
        <w:rPr>
          <w:sz w:val="24"/>
          <w:szCs w:val="24"/>
          <w:lang w:eastAsia="lt-LT"/>
        </w:rPr>
        <w:t xml:space="preserve">, kiekvieno stulpo viršuje montuojama 4.2.3.9. p. nurodyta konstrukcija, </w:t>
      </w:r>
      <w:r w:rsidR="009F2922">
        <w:rPr>
          <w:sz w:val="24"/>
          <w:szCs w:val="24"/>
          <w:lang w:eastAsia="lt-LT"/>
        </w:rPr>
        <w:t>a</w:t>
      </w:r>
      <w:r w:rsidRPr="00BB54DF">
        <w:rPr>
          <w:sz w:val="24"/>
          <w:szCs w:val="24"/>
          <w:lang w:eastAsia="lt-LT"/>
        </w:rPr>
        <w:t xml:space="preserve">tstumas tarp stulpų centrų </w:t>
      </w:r>
      <w:r w:rsidR="009F2922">
        <w:rPr>
          <w:sz w:val="24"/>
          <w:szCs w:val="24"/>
          <w:lang w:eastAsia="lt-LT"/>
        </w:rPr>
        <w:t>-</w:t>
      </w:r>
      <w:r w:rsidRPr="00BB54DF">
        <w:rPr>
          <w:sz w:val="24"/>
          <w:szCs w:val="24"/>
          <w:lang w:eastAsia="lt-LT"/>
        </w:rPr>
        <w:t xml:space="preserve"> tikslinamas projektinių pasiūlymų metu. Tvoros stulpai tvirtinami, įrengiant betoninį pamatą;</w:t>
      </w:r>
    </w:p>
    <w:p w14:paraId="359F9859" w14:textId="77777777" w:rsidR="00130FEC" w:rsidRPr="00BB54DF" w:rsidRDefault="00130FEC" w:rsidP="0018314B">
      <w:pPr>
        <w:numPr>
          <w:ilvl w:val="3"/>
          <w:numId w:val="1"/>
        </w:numPr>
        <w:tabs>
          <w:tab w:val="left" w:pos="1701"/>
        </w:tabs>
        <w:ind w:left="0" w:firstLine="851"/>
        <w:contextualSpacing/>
        <w:jc w:val="both"/>
        <w:rPr>
          <w:sz w:val="24"/>
          <w:szCs w:val="24"/>
          <w:lang w:eastAsia="lt-LT"/>
        </w:rPr>
      </w:pPr>
      <w:r w:rsidRPr="00BB54DF">
        <w:rPr>
          <w:sz w:val="24"/>
          <w:szCs w:val="24"/>
          <w:lang w:eastAsia="lt-LT"/>
        </w:rPr>
        <w:t>pamatas (cilindro formos, gręžtinis arba surenkamas) ne mažesnis kaip Ø200 mm, gylis 1200 mm. Pamatas turi būti su apsaugomis, apsaugančiomis nuo kasimo, kurių aukštis virš žemės paviršiaus ne mažesnis kaip 100 mm, įgilinimas nuo žemės paviršiaus ne mažesnis kaip 400 mm (atsižvelgiant į įšalo gylį);</w:t>
      </w:r>
    </w:p>
    <w:p w14:paraId="46A46EB1" w14:textId="77777777" w:rsidR="00130FEC" w:rsidRPr="00BB54DF" w:rsidRDefault="00130FEC" w:rsidP="0018314B">
      <w:pPr>
        <w:numPr>
          <w:ilvl w:val="3"/>
          <w:numId w:val="1"/>
        </w:numPr>
        <w:tabs>
          <w:tab w:val="left" w:pos="1701"/>
        </w:tabs>
        <w:ind w:left="0" w:firstLine="851"/>
        <w:contextualSpacing/>
        <w:jc w:val="both"/>
        <w:rPr>
          <w:sz w:val="24"/>
          <w:szCs w:val="24"/>
          <w:lang w:eastAsia="lt-LT"/>
        </w:rPr>
      </w:pPr>
      <w:r w:rsidRPr="00BB54DF">
        <w:rPr>
          <w:sz w:val="24"/>
          <w:szCs w:val="24"/>
          <w:lang w:eastAsia="lt-LT"/>
        </w:rPr>
        <w:t xml:space="preserve">tvoros užpildas </w:t>
      </w:r>
      <w:r w:rsidRPr="00BB54DF">
        <w:rPr>
          <w:sz w:val="24"/>
          <w:szCs w:val="24"/>
        </w:rPr>
        <w:t>– tvoros 3D segmentai (kurių plotis 2500 mm, aukštis ne mažiau kaip 2150 mm), segmentai pagaminti iš plieninės, cinkuotos, dažytos milteliniu būdu vielos, kurios skersmuo Ø5 mm (paklaida ÷ 0,1 mm). Tvora turi būti su sutvirtinimo briaunomis, kurių skaičius ne mažesnis kaip 4. Tvoros akučių dydis ne didesnis kaip 200x50 mm;</w:t>
      </w:r>
    </w:p>
    <w:p w14:paraId="2D374668" w14:textId="1A9FDE93" w:rsidR="00130FEC" w:rsidRDefault="00130FEC" w:rsidP="0018314B">
      <w:pPr>
        <w:numPr>
          <w:ilvl w:val="3"/>
          <w:numId w:val="1"/>
        </w:numPr>
        <w:tabs>
          <w:tab w:val="left" w:pos="1701"/>
        </w:tabs>
        <w:ind w:left="0" w:firstLine="851"/>
        <w:contextualSpacing/>
        <w:jc w:val="both"/>
        <w:rPr>
          <w:sz w:val="24"/>
          <w:szCs w:val="24"/>
        </w:rPr>
      </w:pPr>
      <w:r w:rsidRPr="00BB54DF">
        <w:rPr>
          <w:sz w:val="24"/>
          <w:szCs w:val="24"/>
        </w:rPr>
        <w:t>visi tvoros segmentai turi būti tvirtinami ne mažiau nei 5 (penkiuose) taškuose (prie kiekvieno stulpo). Segmentai turi būti tvirtinami plieniniais dažytais apkaustais</w:t>
      </w:r>
      <w:r w:rsidR="009F2922">
        <w:rPr>
          <w:sz w:val="24"/>
          <w:szCs w:val="24"/>
        </w:rPr>
        <w:t xml:space="preserve"> (žr .1 pav.)</w:t>
      </w:r>
      <w:r w:rsidRPr="00BB54DF">
        <w:rPr>
          <w:sz w:val="24"/>
          <w:szCs w:val="24"/>
        </w:rPr>
        <w:t xml:space="preserve">, juos tvirtinant su nutraukiamomis veržlėmis ne didesniu nei 500 mm atstumu. Tvirtinimo vietoje apkaustas turi  apkabinti ir užspausti vertikalią segmento vielą. </w:t>
      </w:r>
      <w:r w:rsidRPr="00BB54DF">
        <w:rPr>
          <w:sz w:val="24"/>
          <w:szCs w:val="24"/>
          <w:lang w:eastAsia="lt-LT"/>
        </w:rPr>
        <w:t xml:space="preserve">Atstumas tarp stulpo ir </w:t>
      </w:r>
      <w:r w:rsidRPr="00BB54DF">
        <w:rPr>
          <w:sz w:val="24"/>
          <w:szCs w:val="24"/>
        </w:rPr>
        <w:t>segmento vertikalaus krašto</w:t>
      </w:r>
      <w:r w:rsidRPr="00BB54DF">
        <w:rPr>
          <w:sz w:val="24"/>
          <w:szCs w:val="24"/>
          <w:lang w:eastAsia="lt-LT"/>
        </w:rPr>
        <w:t xml:space="preserve"> </w:t>
      </w:r>
      <w:r w:rsidRPr="00BB54DF">
        <w:rPr>
          <w:sz w:val="24"/>
          <w:szCs w:val="24"/>
        </w:rPr>
        <w:t>ne didesnis nei 20 mm;</w:t>
      </w:r>
    </w:p>
    <w:p w14:paraId="5B1D719A" w14:textId="0AF4FE88" w:rsidR="009F2922" w:rsidRDefault="002D641F" w:rsidP="005361EA">
      <w:pPr>
        <w:tabs>
          <w:tab w:val="left" w:pos="1701"/>
        </w:tabs>
        <w:contextualSpacing/>
        <w:jc w:val="center"/>
        <w:rPr>
          <w:sz w:val="24"/>
          <w:szCs w:val="24"/>
        </w:rPr>
      </w:pPr>
      <w:r>
        <w:rPr>
          <w:noProof/>
          <w:lang w:val="en-US"/>
        </w:rPr>
        <w:lastRenderedPageBreak/>
        <w:drawing>
          <wp:inline distT="0" distB="0" distL="0" distR="0" wp14:anchorId="73D5582F" wp14:editId="04772B80">
            <wp:extent cx="3229610" cy="1181077"/>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59727" cy="1192091"/>
                    </a:xfrm>
                    <a:prstGeom prst="rect">
                      <a:avLst/>
                    </a:prstGeom>
                  </pic:spPr>
                </pic:pic>
              </a:graphicData>
            </a:graphic>
          </wp:inline>
        </w:drawing>
      </w:r>
    </w:p>
    <w:p w14:paraId="5EE3C657" w14:textId="75DD5FFB" w:rsidR="009F2922" w:rsidRDefault="002D641F" w:rsidP="005361EA">
      <w:pPr>
        <w:tabs>
          <w:tab w:val="left" w:pos="1701"/>
        </w:tabs>
        <w:contextualSpacing/>
        <w:jc w:val="center"/>
        <w:rPr>
          <w:b/>
        </w:rPr>
      </w:pPr>
      <w:r w:rsidRPr="00FE6DDF">
        <w:rPr>
          <w:b/>
        </w:rPr>
        <w:t>1 pav. Apkaustų pavzydys</w:t>
      </w:r>
    </w:p>
    <w:p w14:paraId="10C2CF93" w14:textId="77777777" w:rsidR="00FE6DDF" w:rsidRPr="00FE6DDF" w:rsidRDefault="00FE6DDF" w:rsidP="005361EA">
      <w:pPr>
        <w:tabs>
          <w:tab w:val="left" w:pos="1701"/>
        </w:tabs>
        <w:contextualSpacing/>
        <w:jc w:val="center"/>
        <w:rPr>
          <w:b/>
        </w:rPr>
      </w:pPr>
    </w:p>
    <w:p w14:paraId="3C94CFE9" w14:textId="77777777" w:rsidR="00130FEC" w:rsidRPr="00BB54DF" w:rsidRDefault="00130FEC" w:rsidP="0018314B">
      <w:pPr>
        <w:numPr>
          <w:ilvl w:val="3"/>
          <w:numId w:val="1"/>
        </w:numPr>
        <w:tabs>
          <w:tab w:val="left" w:pos="1701"/>
        </w:tabs>
        <w:ind w:left="0" w:firstLine="851"/>
        <w:contextualSpacing/>
        <w:jc w:val="both"/>
        <w:rPr>
          <w:sz w:val="24"/>
          <w:szCs w:val="24"/>
        </w:rPr>
      </w:pPr>
      <w:r w:rsidRPr="00BB54DF">
        <w:rPr>
          <w:sz w:val="24"/>
          <w:szCs w:val="24"/>
        </w:rPr>
        <w:t>visos tvirtinimo detalės privalo būti pritaikytos apsisaugoti nuo nesankcionuoto įsilaužimo iš perimetro išorės. Segmentas pritvirtintas taip, kad jo nebūtų galima išmontuoti standartiniais raktais atsukant varžtus ar kitaip nuimant tvirtinimo detales;</w:t>
      </w:r>
    </w:p>
    <w:p w14:paraId="33F8E61A" w14:textId="4516FE32" w:rsidR="00130FEC" w:rsidRPr="00BB54DF" w:rsidRDefault="00130FEC" w:rsidP="0018314B">
      <w:pPr>
        <w:numPr>
          <w:ilvl w:val="3"/>
          <w:numId w:val="1"/>
        </w:numPr>
        <w:tabs>
          <w:tab w:val="left" w:pos="1701"/>
        </w:tabs>
        <w:ind w:left="0" w:firstLine="851"/>
        <w:contextualSpacing/>
        <w:jc w:val="both"/>
        <w:rPr>
          <w:sz w:val="24"/>
          <w:szCs w:val="24"/>
        </w:rPr>
      </w:pPr>
      <w:r w:rsidRPr="00BB54DF">
        <w:rPr>
          <w:sz w:val="24"/>
          <w:szCs w:val="24"/>
        </w:rPr>
        <w:t>tvoros segmento apačioje turi būti įrengtos priemonės apsaugančios nuo prasikasimo, įgilintos ne mažiau kaip 400 mm;</w:t>
      </w:r>
    </w:p>
    <w:p w14:paraId="6EA03FB8" w14:textId="77777777" w:rsidR="00130FEC" w:rsidRPr="00BB54DF" w:rsidRDefault="00130FEC" w:rsidP="0018314B">
      <w:pPr>
        <w:numPr>
          <w:ilvl w:val="3"/>
          <w:numId w:val="1"/>
        </w:numPr>
        <w:tabs>
          <w:tab w:val="left" w:pos="1701"/>
        </w:tabs>
        <w:ind w:left="0" w:firstLine="851"/>
        <w:contextualSpacing/>
        <w:jc w:val="both"/>
        <w:rPr>
          <w:sz w:val="24"/>
          <w:szCs w:val="24"/>
        </w:rPr>
      </w:pPr>
      <w:r w:rsidRPr="00BB54DF">
        <w:rPr>
          <w:sz w:val="24"/>
          <w:szCs w:val="24"/>
        </w:rPr>
        <w:t>kiekvienas tvoros segmentas turi būti tvirtinamas tik prie šalia montuojamų tvoros stulpų (segmentų jungimas-tvirtinimas tarpusavyje draudžiamas);</w:t>
      </w:r>
    </w:p>
    <w:p w14:paraId="22793911" w14:textId="732B8113" w:rsidR="00890A9E" w:rsidRPr="00BB54DF" w:rsidRDefault="00890A9E" w:rsidP="0018314B">
      <w:pPr>
        <w:numPr>
          <w:ilvl w:val="3"/>
          <w:numId w:val="1"/>
        </w:numPr>
        <w:tabs>
          <w:tab w:val="left" w:pos="1701"/>
        </w:tabs>
        <w:ind w:left="0" w:firstLine="851"/>
        <w:contextualSpacing/>
        <w:jc w:val="both"/>
        <w:rPr>
          <w:sz w:val="24"/>
          <w:szCs w:val="24"/>
        </w:rPr>
      </w:pPr>
      <w:r w:rsidRPr="00BB54DF">
        <w:rPr>
          <w:sz w:val="24"/>
          <w:szCs w:val="24"/>
        </w:rPr>
        <w:t>visi segmentai turi būti neskaidrūs, t.y. įpintas plastikinis intarpas, ar- suprojektuoti kiti sprendiniai (sprendiniai tikslinami projektinių pasiūlymų rengimo metu);</w:t>
      </w:r>
    </w:p>
    <w:tbl>
      <w:tblPr>
        <w:tblStyle w:val="TableGrid1"/>
        <w:tblW w:w="992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4"/>
        <w:gridCol w:w="3509"/>
      </w:tblGrid>
      <w:tr w:rsidR="00130FEC" w:rsidRPr="00BB54DF" w14:paraId="05E8F133" w14:textId="77777777" w:rsidTr="006B09D9">
        <w:tc>
          <w:tcPr>
            <w:tcW w:w="6414" w:type="dxa"/>
          </w:tcPr>
          <w:p w14:paraId="14B9729A" w14:textId="04E68327" w:rsidR="00130FEC" w:rsidRPr="00BB54DF" w:rsidRDefault="00130FEC" w:rsidP="0018314B">
            <w:pPr>
              <w:pStyle w:val="ListParagraph"/>
              <w:numPr>
                <w:ilvl w:val="2"/>
                <w:numId w:val="1"/>
              </w:numPr>
              <w:tabs>
                <w:tab w:val="left" w:pos="1745"/>
              </w:tabs>
              <w:ind w:left="0" w:firstLine="851"/>
              <w:jc w:val="both"/>
              <w:rPr>
                <w:rFonts w:ascii="Times New Roman" w:hAnsi="Times New Roman" w:cs="Times New Roman"/>
                <w:sz w:val="24"/>
                <w:szCs w:val="24"/>
              </w:rPr>
            </w:pPr>
            <w:r w:rsidRPr="00BB54DF">
              <w:rPr>
                <w:rFonts w:ascii="Times New Roman" w:hAnsi="Times New Roman" w:cs="Times New Roman"/>
                <w:sz w:val="24"/>
                <w:szCs w:val="24"/>
                <w:lang w:eastAsia="lt-LT"/>
              </w:rPr>
              <w:t>stulpų viršuje suprojektuoti ir įrengti „V“ formos konstrukciją</w:t>
            </w:r>
            <w:r w:rsidR="00713DA2" w:rsidRPr="00BB54DF">
              <w:rPr>
                <w:rFonts w:ascii="Times New Roman" w:hAnsi="Times New Roman" w:cs="Times New Roman"/>
                <w:sz w:val="24"/>
                <w:szCs w:val="24"/>
                <w:lang w:eastAsia="lt-LT"/>
              </w:rPr>
              <w:t xml:space="preserve"> (žr. </w:t>
            </w:r>
            <w:r w:rsidR="009F2922">
              <w:rPr>
                <w:rFonts w:ascii="Times New Roman" w:hAnsi="Times New Roman" w:cs="Times New Roman"/>
                <w:sz w:val="24"/>
                <w:szCs w:val="24"/>
                <w:lang w:eastAsia="lt-LT"/>
              </w:rPr>
              <w:t>2</w:t>
            </w:r>
            <w:r w:rsidR="00713DA2" w:rsidRPr="00BB54DF">
              <w:rPr>
                <w:rFonts w:ascii="Times New Roman" w:hAnsi="Times New Roman" w:cs="Times New Roman"/>
                <w:sz w:val="24"/>
                <w:szCs w:val="24"/>
                <w:lang w:eastAsia="lt-LT"/>
              </w:rPr>
              <w:t xml:space="preserve"> pav.)</w:t>
            </w:r>
            <w:r w:rsidRPr="00BB54DF">
              <w:rPr>
                <w:rFonts w:ascii="Times New Roman" w:hAnsi="Times New Roman" w:cs="Times New Roman"/>
                <w:sz w:val="24"/>
                <w:szCs w:val="24"/>
                <w:lang w:eastAsia="lt-LT"/>
              </w:rPr>
              <w:t xml:space="preserve">, nukreiptą į išorę ir vidų 45° kampu. Konstrukcijos ilgis – 400 mm. Abiejose konstrukcijos pusėse suprojektuoti ir įrengti tris eiles spygliuotos cinkuotos vielos, laikančias spiralines rites („CONCERTINA“ vielos </w:t>
            </w:r>
            <w:r w:rsidRPr="00BB54DF">
              <w:rPr>
                <w:rFonts w:ascii="Times New Roman" w:hAnsi="Times New Roman" w:cs="Times New Roman"/>
                <w:iCs/>
                <w:sz w:val="24"/>
                <w:szCs w:val="24"/>
              </w:rPr>
              <w:t xml:space="preserve">(angl. </w:t>
            </w:r>
            <w:r w:rsidRPr="00BB54DF">
              <w:rPr>
                <w:rFonts w:ascii="Times New Roman" w:hAnsi="Times New Roman" w:cs="Times New Roman"/>
                <w:bCs/>
                <w:sz w:val="24"/>
                <w:szCs w:val="24"/>
              </w:rPr>
              <w:t>Concertina Razor Wire</w:t>
            </w:r>
            <w:r w:rsidRPr="00BB54DF">
              <w:rPr>
                <w:rFonts w:ascii="Times New Roman" w:hAnsi="Times New Roman" w:cs="Times New Roman"/>
                <w:iCs/>
                <w:sz w:val="24"/>
                <w:szCs w:val="24"/>
              </w:rPr>
              <w:t>)</w:t>
            </w:r>
            <w:r w:rsidRPr="00BB54DF">
              <w:rPr>
                <w:rFonts w:ascii="Times New Roman" w:hAnsi="Times New Roman" w:cs="Times New Roman"/>
                <w:sz w:val="24"/>
                <w:szCs w:val="24"/>
                <w:lang w:eastAsia="lt-LT"/>
              </w:rPr>
              <w:t>). Spiralinė ritė 450 mm diametro turi būti iš nerūdijančio plieno pjaunančios vielos. Spiralines vielos „CONCERTINA“ ritės žiedų skaičius turi būti ne mažesnis kaip 60 vnt., kas 12 m;</w:t>
            </w:r>
            <w:r w:rsidR="00713DA2" w:rsidRPr="00BB54DF">
              <w:rPr>
                <w:rFonts w:ascii="Times New Roman" w:hAnsi="Times New Roman" w:cs="Times New Roman"/>
                <w:sz w:val="24"/>
                <w:szCs w:val="24"/>
                <w:lang w:eastAsia="lt-LT"/>
              </w:rPr>
              <w:t xml:space="preserve">                                                            </w:t>
            </w:r>
          </w:p>
        </w:tc>
        <w:tc>
          <w:tcPr>
            <w:tcW w:w="3509" w:type="dxa"/>
          </w:tcPr>
          <w:p w14:paraId="296E420F" w14:textId="6703B43B" w:rsidR="00130FEC" w:rsidRPr="00BB54DF" w:rsidRDefault="009F2922" w:rsidP="0018314B">
            <w:pPr>
              <w:tabs>
                <w:tab w:val="left" w:pos="1560"/>
              </w:tabs>
              <w:ind w:firstLine="851"/>
              <w:contextualSpacing/>
              <w:jc w:val="right"/>
              <w:rPr>
                <w:rFonts w:ascii="Times New Roman" w:eastAsia="Times New Roman" w:hAnsi="Times New Roman" w:cs="Times New Roman"/>
                <w:sz w:val="24"/>
                <w:szCs w:val="24"/>
                <w:lang w:eastAsia="lt-LT"/>
              </w:rPr>
            </w:pPr>
            <w:r w:rsidRPr="009F2922">
              <w:rPr>
                <w:noProof/>
                <w:sz w:val="24"/>
                <w:szCs w:val="24"/>
                <w:lang w:val="en-US"/>
              </w:rPr>
              <mc:AlternateContent>
                <mc:Choice Requires="wpg">
                  <w:drawing>
                    <wp:anchor distT="0" distB="0" distL="114300" distR="114300" simplePos="0" relativeHeight="251658240" behindDoc="0" locked="0" layoutInCell="1" allowOverlap="1" wp14:anchorId="32742FFA" wp14:editId="6A76BE89">
                      <wp:simplePos x="0" y="0"/>
                      <wp:positionH relativeFrom="column">
                        <wp:posOffset>269240</wp:posOffset>
                      </wp:positionH>
                      <wp:positionV relativeFrom="paragraph">
                        <wp:posOffset>50800</wp:posOffset>
                      </wp:positionV>
                      <wp:extent cx="1835150" cy="1460500"/>
                      <wp:effectExtent l="0" t="0" r="12700" b="25400"/>
                      <wp:wrapNone/>
                      <wp:docPr id="3" name="Group 7"/>
                      <wp:cNvGraphicFramePr/>
                      <a:graphic xmlns:a="http://schemas.openxmlformats.org/drawingml/2006/main">
                        <a:graphicData uri="http://schemas.microsoft.com/office/word/2010/wordprocessingGroup">
                          <wpg:wgp>
                            <wpg:cNvGrpSpPr/>
                            <wpg:grpSpPr>
                              <a:xfrm>
                                <a:off x="0" y="0"/>
                                <a:ext cx="1835150" cy="1460500"/>
                                <a:chOff x="0" y="0"/>
                                <a:chExt cx="1885950" cy="1657351"/>
                              </a:xfrm>
                            </wpg:grpSpPr>
                            <pic:pic xmlns:pic="http://schemas.openxmlformats.org/drawingml/2006/picture">
                              <pic:nvPicPr>
                                <pic:cNvPr id="4" name="Picture 4"/>
                                <pic:cNvPicPr/>
                              </pic:nvPicPr>
                              <pic:blipFill>
                                <a:blip r:embed="rId9"/>
                                <a:stretch>
                                  <a:fillRect/>
                                </a:stretch>
                              </pic:blipFill>
                              <pic:spPr>
                                <a:xfrm>
                                  <a:off x="0" y="0"/>
                                  <a:ext cx="1809750" cy="1619250"/>
                                </a:xfrm>
                                <a:prstGeom prst="rect">
                                  <a:avLst/>
                                </a:prstGeom>
                              </pic:spPr>
                            </pic:pic>
                            <wps:wsp>
                              <wps:cNvPr id="5" name="Rectangle 5"/>
                              <wps:cNvSpPr/>
                              <wps:spPr>
                                <a:xfrm>
                                  <a:off x="66675" y="1381127"/>
                                  <a:ext cx="1819275" cy="276224"/>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D4D764" w14:textId="77777777" w:rsidR="009F2922" w:rsidRDefault="009F2922" w:rsidP="009F2922">
                                    <w:pPr>
                                      <w:pStyle w:val="NormalWeb"/>
                                      <w:spacing w:before="0" w:beforeAutospacing="0" w:after="0" w:afterAutospacing="0"/>
                                    </w:pPr>
                                    <w:r>
                                      <w:rPr>
                                        <w:b/>
                                        <w:bCs/>
                                        <w:color w:val="FFFFFF" w:themeColor="light1"/>
                                        <w:kern w:val="24"/>
                                        <w:sz w:val="18"/>
                                        <w:szCs w:val="18"/>
                                        <w:lang w:val="lt-LT"/>
                                      </w:rPr>
                                      <w:t>1</w:t>
                                    </w:r>
                                    <w:r>
                                      <w:rPr>
                                        <w:b/>
                                        <w:bCs/>
                                        <w:color w:val="000000" w:themeColor="text1"/>
                                        <w:kern w:val="24"/>
                                        <w:sz w:val="18"/>
                                        <w:szCs w:val="18"/>
                                        <w:lang w:val="lt-LT"/>
                                      </w:rPr>
                                      <w:t>2 pav. Konstrukcijos schema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2742FFA" id="Group 7" o:spid="_x0000_s1026" style="position:absolute;left:0;text-align:left;margin-left:21.2pt;margin-top:4pt;width:144.5pt;height:115pt;z-index:251658240;mso-width-relative:margin;mso-height-relative:margin" coordsize="18859,165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style="position:absolute;width:18097;height:161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">
                        <v:imagedata r:id="rId10" o:title=""/>
                      </v:shape>
                      <v:rect id="Rectangle 5" o:spid="_x0000_s1028" style="position:absolute;left:666;top:13811;width:18193;height:2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" fillcolor="white [3212]" strokecolor="white [3212]" strokeweight="1pt">
                        <v:textbox>
                          <w:txbxContent>
                            <w:p w14:paraId="4AD4D764" w14:textId="77777777" w:rsidR="009F2922" w:rsidRDefault="009F2922" w:rsidP="009F2922">
                              <w:pPr>
                                <w:pStyle w:val="NormalWeb"/>
                                <w:spacing w:before="0" w:beforeAutospacing="0" w:after="0" w:afterAutospacing="0"/>
                              </w:pPr>
                              <w:r>
                                <w:rPr>
                                  <w:b/>
                                  <w:bCs/>
                                  <w:color w:val="FFFFFF" w:themeColor="light1"/>
                                  <w:kern w:val="24"/>
                                  <w:sz w:val="18"/>
                                  <w:szCs w:val="18"/>
                                  <w:lang w:val="lt-LT"/>
                                </w:rPr>
                                <w:t>1</w:t>
                              </w:r>
                              <w:r>
                                <w:rPr>
                                  <w:b/>
                                  <w:bCs/>
                                  <w:color w:val="000000" w:themeColor="text1"/>
                                  <w:kern w:val="24"/>
                                  <w:sz w:val="18"/>
                                  <w:szCs w:val="18"/>
                                  <w:lang w:val="lt-LT"/>
                                </w:rPr>
                                <w:t>2 pav. Konstrukcijos schema</w:t>
                              </w:r>
                            </w:p>
                          </w:txbxContent>
                        </v:textbox>
                      </v:rect>
                    </v:group>
                  </w:pict>
                </mc:Fallback>
              </mc:AlternateContent>
            </w:r>
          </w:p>
        </w:tc>
      </w:tr>
    </w:tbl>
    <w:p w14:paraId="5479EA66" w14:textId="77777777" w:rsidR="00130FEC" w:rsidRPr="00BB54DF" w:rsidRDefault="005329C7" w:rsidP="0018314B">
      <w:pPr>
        <w:numPr>
          <w:ilvl w:val="3"/>
          <w:numId w:val="1"/>
        </w:numPr>
        <w:tabs>
          <w:tab w:val="left" w:pos="1701"/>
        </w:tabs>
        <w:ind w:left="0" w:firstLine="851"/>
        <w:contextualSpacing/>
        <w:jc w:val="both"/>
        <w:rPr>
          <w:sz w:val="24"/>
          <w:szCs w:val="24"/>
        </w:rPr>
      </w:pPr>
      <w:r w:rsidRPr="00BB54DF">
        <w:rPr>
          <w:sz w:val="24"/>
          <w:szCs w:val="24"/>
        </w:rPr>
        <w:t>s</w:t>
      </w:r>
      <w:r w:rsidR="00130FEC" w:rsidRPr="00BB54DF">
        <w:rPr>
          <w:sz w:val="24"/>
          <w:szCs w:val="24"/>
        </w:rPr>
        <w:t>piralinė ritė prie įtemptų spygliuotų vielų tvirtinama iš vidinės V formos apsauginių stulpelių pusės (metaliniais laikikliais - užspaudžiamomis kabėmis). Tarp tvoros segmento ir spiralinės ritės turi būti ne didesnis nei 100 mm atstumas;</w:t>
      </w:r>
    </w:p>
    <w:p w14:paraId="64221FB9" w14:textId="77777777" w:rsidR="00130FEC" w:rsidRPr="00BB54DF" w:rsidRDefault="00130FEC" w:rsidP="0018314B">
      <w:pPr>
        <w:pStyle w:val="ListParagraph"/>
        <w:numPr>
          <w:ilvl w:val="3"/>
          <w:numId w:val="1"/>
        </w:numPr>
        <w:tabs>
          <w:tab w:val="left" w:pos="1701"/>
        </w:tabs>
        <w:ind w:left="0" w:firstLine="851"/>
        <w:jc w:val="both"/>
        <w:rPr>
          <w:sz w:val="24"/>
          <w:szCs w:val="24"/>
          <w:lang w:eastAsia="lt-LT"/>
        </w:rPr>
      </w:pPr>
      <w:r w:rsidRPr="00BB54DF">
        <w:rPr>
          <w:sz w:val="24"/>
          <w:szCs w:val="24"/>
          <w:lang w:eastAsia="lt-LT"/>
        </w:rPr>
        <w:t>tarpas tarp žemės paviršiaus ir tvoros segmento apačios  turi būti ne didesnis kaip 50 mm;</w:t>
      </w:r>
    </w:p>
    <w:p w14:paraId="0C27DFCA" w14:textId="77777777" w:rsidR="00130FEC" w:rsidRPr="00BB54DF" w:rsidRDefault="00130FEC" w:rsidP="0018314B">
      <w:pPr>
        <w:pStyle w:val="ListParagraph"/>
        <w:numPr>
          <w:ilvl w:val="2"/>
          <w:numId w:val="1"/>
        </w:numPr>
        <w:tabs>
          <w:tab w:val="left" w:pos="1701"/>
        </w:tabs>
        <w:ind w:left="0" w:firstLine="851"/>
        <w:jc w:val="both"/>
        <w:rPr>
          <w:sz w:val="24"/>
          <w:szCs w:val="24"/>
          <w:lang w:eastAsia="lt-LT"/>
        </w:rPr>
      </w:pPr>
      <w:r w:rsidRPr="00BB54DF">
        <w:rPr>
          <w:sz w:val="24"/>
          <w:szCs w:val="24"/>
          <w:lang w:eastAsia="lt-LT"/>
        </w:rPr>
        <w:t xml:space="preserve"> suprojektuoti ir įrengti ir kitus tvoros sprendinius, užtikrinančius nesankcionuoto pašalinių asmenų patekimo į teritoriją užkardymą (pvz. vamzdžių, melioracijos griovių, angų), vadovaujantis nurodytomis rekomendacijomis;</w:t>
      </w:r>
    </w:p>
    <w:p w14:paraId="70C10B37" w14:textId="010C8401" w:rsidR="00130FEC" w:rsidRPr="00BB54DF" w:rsidRDefault="00130FEC" w:rsidP="0018314B">
      <w:pPr>
        <w:pStyle w:val="ListParagraph"/>
        <w:numPr>
          <w:ilvl w:val="2"/>
          <w:numId w:val="1"/>
        </w:numPr>
        <w:tabs>
          <w:tab w:val="left" w:pos="1701"/>
        </w:tabs>
        <w:ind w:left="0" w:firstLine="851"/>
        <w:jc w:val="both"/>
        <w:rPr>
          <w:sz w:val="24"/>
          <w:szCs w:val="24"/>
          <w:lang w:eastAsia="lt-LT"/>
        </w:rPr>
      </w:pPr>
      <w:r w:rsidRPr="00BB54DF">
        <w:rPr>
          <w:sz w:val="24"/>
          <w:szCs w:val="24"/>
        </w:rPr>
        <w:t>ant tvoros suprojektuoti ir įrengti informacines lenteles (apie 300x210 mm dydžio) su įspėjančiais, draudžiamais užrašais</w:t>
      </w:r>
      <w:r w:rsidR="002D641F">
        <w:rPr>
          <w:sz w:val="24"/>
          <w:szCs w:val="24"/>
        </w:rPr>
        <w:t xml:space="preserve"> (tikslinama projektinių pasiūlymų rengimo metu)</w:t>
      </w:r>
      <w:r w:rsidRPr="00BB54DF">
        <w:rPr>
          <w:sz w:val="24"/>
          <w:szCs w:val="24"/>
        </w:rPr>
        <w:t xml:space="preserve"> ne rečiau kaip kas 70 m ir stendus prieš įvažiavimo į teritoriją vartus lietuvių, anglų ir vokiečių kalbomis. Informacinių lentelių ir stendo sprendiniai tikslinami projektinių pasiūlymų rengimo metu</w:t>
      </w:r>
      <w:r w:rsidR="007C4A1D" w:rsidRPr="00BB54DF">
        <w:rPr>
          <w:sz w:val="24"/>
          <w:szCs w:val="24"/>
        </w:rPr>
        <w:t>.</w:t>
      </w:r>
    </w:p>
    <w:p w14:paraId="38D83E15" w14:textId="77777777" w:rsidR="007C4A1D" w:rsidRPr="00BB54DF" w:rsidRDefault="007C4A1D" w:rsidP="0018314B">
      <w:pPr>
        <w:pStyle w:val="ListParagraph"/>
        <w:tabs>
          <w:tab w:val="left" w:pos="1701"/>
        </w:tabs>
        <w:ind w:left="851"/>
        <w:jc w:val="both"/>
        <w:rPr>
          <w:sz w:val="24"/>
          <w:szCs w:val="24"/>
          <w:lang w:eastAsia="lt-LT"/>
        </w:rPr>
      </w:pPr>
    </w:p>
    <w:p w14:paraId="5AD28445" w14:textId="77777777" w:rsidR="001428EA" w:rsidRPr="00BB54DF" w:rsidRDefault="001428EA" w:rsidP="0018314B">
      <w:pPr>
        <w:pStyle w:val="ListParagraph"/>
        <w:numPr>
          <w:ilvl w:val="1"/>
          <w:numId w:val="1"/>
        </w:numPr>
        <w:tabs>
          <w:tab w:val="left" w:pos="1701"/>
        </w:tabs>
        <w:ind w:left="0" w:firstLine="851"/>
        <w:jc w:val="both"/>
        <w:rPr>
          <w:sz w:val="24"/>
          <w:szCs w:val="24"/>
          <w:lang w:eastAsia="lt-LT"/>
        </w:rPr>
      </w:pPr>
      <w:r w:rsidRPr="00BB54DF">
        <w:rPr>
          <w:b/>
          <w:sz w:val="24"/>
          <w:szCs w:val="24"/>
          <w:lang w:eastAsia="lt-LT"/>
        </w:rPr>
        <w:t>Vartų konstrukcijos sprendiniai.</w:t>
      </w:r>
    </w:p>
    <w:p w14:paraId="59292055" w14:textId="6D82818F" w:rsidR="001428EA" w:rsidRPr="00BB54DF" w:rsidRDefault="001428EA" w:rsidP="0018314B">
      <w:pPr>
        <w:pStyle w:val="ListParagraph"/>
        <w:numPr>
          <w:ilvl w:val="2"/>
          <w:numId w:val="1"/>
        </w:numPr>
        <w:tabs>
          <w:tab w:val="left" w:pos="1701"/>
        </w:tabs>
        <w:ind w:left="0" w:firstLine="851"/>
        <w:jc w:val="both"/>
        <w:rPr>
          <w:sz w:val="24"/>
          <w:szCs w:val="24"/>
          <w:lang w:eastAsia="lt-LT"/>
        </w:rPr>
      </w:pPr>
      <w:r w:rsidRPr="00BB54DF">
        <w:rPr>
          <w:sz w:val="24"/>
          <w:szCs w:val="24"/>
          <w:lang w:eastAsia="lt-LT"/>
        </w:rPr>
        <w:t xml:space="preserve"> Suprojektuoti ir įrengti vartus transportui</w:t>
      </w:r>
      <w:r w:rsidR="00E77D6E" w:rsidRPr="00BB54DF">
        <w:rPr>
          <w:sz w:val="24"/>
          <w:szCs w:val="24"/>
          <w:lang w:eastAsia="lt-LT"/>
        </w:rPr>
        <w:t xml:space="preserve"> – 1 vnt.</w:t>
      </w:r>
      <w:r w:rsidRPr="00BB54DF">
        <w:rPr>
          <w:sz w:val="24"/>
          <w:szCs w:val="24"/>
          <w:lang w:eastAsia="lt-LT"/>
        </w:rPr>
        <w:t xml:space="preserve"> (vartų išdėstymo sprendiniai tikslinami projektinių pasiūlymų rengimo metu): </w:t>
      </w:r>
    </w:p>
    <w:p w14:paraId="19CA51D8" w14:textId="6B29F73E" w:rsidR="001428EA" w:rsidRPr="00BB54DF" w:rsidRDefault="001428EA" w:rsidP="0018314B">
      <w:pPr>
        <w:pStyle w:val="ListParagraph"/>
        <w:numPr>
          <w:ilvl w:val="3"/>
          <w:numId w:val="1"/>
        </w:numPr>
        <w:tabs>
          <w:tab w:val="left" w:pos="1701"/>
        </w:tabs>
        <w:ind w:left="0" w:firstLine="851"/>
        <w:jc w:val="both"/>
        <w:rPr>
          <w:sz w:val="24"/>
          <w:szCs w:val="24"/>
          <w:lang w:eastAsia="lt-LT"/>
        </w:rPr>
      </w:pPr>
      <w:r w:rsidRPr="00BB54DF">
        <w:rPr>
          <w:sz w:val="24"/>
          <w:szCs w:val="24"/>
          <w:lang w:eastAsia="lt-LT"/>
        </w:rPr>
        <w:t xml:space="preserve">vartai turi būti </w:t>
      </w:r>
      <w:r w:rsidR="001918E2">
        <w:rPr>
          <w:sz w:val="24"/>
          <w:szCs w:val="24"/>
          <w:lang w:eastAsia="lt-LT"/>
        </w:rPr>
        <w:t>cinkuoti ir dažyti milteliniu būdu</w:t>
      </w:r>
      <w:r w:rsidRPr="00BB54DF">
        <w:rPr>
          <w:sz w:val="24"/>
          <w:szCs w:val="24"/>
          <w:lang w:eastAsia="lt-LT"/>
        </w:rPr>
        <w:t xml:space="preserve">, vartų užpildo konstrukcijos sprendiniai (aukštis,  medžiagiškumas ir spalva) turi atitikti tvoros konstrukciją, vadovautis </w:t>
      </w:r>
      <w:r w:rsidR="002D641F">
        <w:rPr>
          <w:sz w:val="24"/>
          <w:szCs w:val="24"/>
          <w:lang w:eastAsia="lt-LT"/>
        </w:rPr>
        <w:t xml:space="preserve"> </w:t>
      </w:r>
      <w:r w:rsidRPr="00BB54DF">
        <w:rPr>
          <w:sz w:val="24"/>
          <w:szCs w:val="24"/>
          <w:lang w:eastAsia="lt-LT"/>
        </w:rPr>
        <w:t>4.</w:t>
      </w:r>
      <w:r w:rsidR="00E77D6E" w:rsidRPr="00BB54DF">
        <w:rPr>
          <w:sz w:val="24"/>
          <w:szCs w:val="24"/>
          <w:lang w:eastAsia="lt-LT"/>
        </w:rPr>
        <w:t>1</w:t>
      </w:r>
      <w:r w:rsidRPr="00BB54DF">
        <w:rPr>
          <w:sz w:val="24"/>
          <w:szCs w:val="24"/>
          <w:lang w:eastAsia="lt-LT"/>
        </w:rPr>
        <w:t xml:space="preserve">.  p. reikalavimais. Laikanti vartų kontrakcija (rėmas) turi būti  iš stačiakampio profilio  cinkuoto ir dažyto metalo vamzdžių. Vamzdžio profilio parinktos charakteristikos turi užtikinti vartų stabilumą (sprendiniai tikslinami projektinių pasiūlymų metu);  </w:t>
      </w:r>
    </w:p>
    <w:p w14:paraId="01B293B4" w14:textId="77777777" w:rsidR="001428EA" w:rsidRPr="00BB54DF" w:rsidRDefault="001428EA" w:rsidP="0018314B">
      <w:pPr>
        <w:pStyle w:val="ListParagraph"/>
        <w:numPr>
          <w:ilvl w:val="3"/>
          <w:numId w:val="1"/>
        </w:numPr>
        <w:tabs>
          <w:tab w:val="left" w:pos="1701"/>
        </w:tabs>
        <w:ind w:left="0" w:firstLine="851"/>
        <w:jc w:val="both"/>
        <w:rPr>
          <w:sz w:val="24"/>
          <w:szCs w:val="24"/>
          <w:lang w:eastAsia="lt-LT"/>
        </w:rPr>
      </w:pPr>
      <w:r w:rsidRPr="00BB54DF">
        <w:rPr>
          <w:sz w:val="24"/>
          <w:szCs w:val="24"/>
          <w:lang w:eastAsia="lt-LT"/>
        </w:rPr>
        <w:t>vartų atidarymas – automatinis: stumdomų  (slankiojančių) sistemų su elektros variklio pavaros mechanizmu, montuojamų ant vartų, vidinėje teritorijos pusėje. Turi būti numatyta galimybė atidaryti vartus rankiniu būdu, dingus elektros įtampai;</w:t>
      </w:r>
    </w:p>
    <w:p w14:paraId="3AD917C3" w14:textId="6ABCED79" w:rsidR="001428EA" w:rsidRPr="00BB54DF" w:rsidRDefault="001428EA" w:rsidP="0018314B">
      <w:pPr>
        <w:pStyle w:val="ListParagraph"/>
        <w:numPr>
          <w:ilvl w:val="3"/>
          <w:numId w:val="1"/>
        </w:numPr>
        <w:tabs>
          <w:tab w:val="left" w:pos="1701"/>
        </w:tabs>
        <w:ind w:left="0" w:firstLine="851"/>
        <w:jc w:val="both"/>
        <w:rPr>
          <w:sz w:val="24"/>
          <w:szCs w:val="24"/>
          <w:lang w:eastAsia="lt-LT"/>
        </w:rPr>
      </w:pPr>
      <w:r w:rsidRPr="00BB54DF">
        <w:rPr>
          <w:sz w:val="24"/>
          <w:szCs w:val="24"/>
          <w:lang w:eastAsia="lt-LT"/>
        </w:rPr>
        <w:t>vartų valdymas – požeminėmis kabelinėmis sistemomis</w:t>
      </w:r>
      <w:r w:rsidR="00446634">
        <w:rPr>
          <w:sz w:val="24"/>
          <w:szCs w:val="24"/>
          <w:lang w:eastAsia="lt-LT"/>
        </w:rPr>
        <w:t>, kurios nuvedamos iki administracinio pastato patalpos Nr.104,</w:t>
      </w:r>
      <w:r w:rsidRPr="00BB54DF">
        <w:rPr>
          <w:sz w:val="24"/>
          <w:szCs w:val="24"/>
          <w:lang w:eastAsia="lt-LT"/>
        </w:rPr>
        <w:t xml:space="preserve"> prie vartų suprojektuoti ir įrengti telefonspynes su vaizdo ir </w:t>
      </w:r>
      <w:r w:rsidRPr="00BB54DF">
        <w:rPr>
          <w:sz w:val="24"/>
          <w:szCs w:val="24"/>
          <w:lang w:eastAsia="lt-LT"/>
        </w:rPr>
        <w:lastRenderedPageBreak/>
        <w:t>garso perdavimu (valdymo, vaizdo ir garso signalams perduoti negali būt</w:t>
      </w:r>
      <w:r w:rsidR="00FC0BD4" w:rsidRPr="00BB54DF">
        <w:rPr>
          <w:sz w:val="24"/>
          <w:szCs w:val="24"/>
          <w:lang w:eastAsia="lt-LT"/>
        </w:rPr>
        <w:t>i naudojamos belaidės sistemos</w:t>
      </w:r>
      <w:r w:rsidR="00446634">
        <w:rPr>
          <w:sz w:val="24"/>
          <w:szCs w:val="24"/>
          <w:lang w:eastAsia="lt-LT"/>
        </w:rPr>
        <w:t>, sprendiniai tikslinami projektinių pasiūlymų rengimo metu</w:t>
      </w:r>
      <w:r w:rsidR="00FC0BD4" w:rsidRPr="00BB54DF">
        <w:rPr>
          <w:sz w:val="24"/>
          <w:szCs w:val="24"/>
          <w:lang w:eastAsia="lt-LT"/>
        </w:rPr>
        <w:t>)</w:t>
      </w:r>
      <w:r w:rsidRPr="00BB54DF">
        <w:rPr>
          <w:sz w:val="24"/>
          <w:szCs w:val="24"/>
          <w:lang w:eastAsia="lt-LT"/>
        </w:rPr>
        <w:t>;</w:t>
      </w:r>
    </w:p>
    <w:p w14:paraId="35717699" w14:textId="3BF63B67" w:rsidR="001428EA" w:rsidRPr="00BB54DF" w:rsidRDefault="001428EA" w:rsidP="0018314B">
      <w:pPr>
        <w:pStyle w:val="ListParagraph"/>
        <w:numPr>
          <w:ilvl w:val="3"/>
          <w:numId w:val="1"/>
        </w:numPr>
        <w:tabs>
          <w:tab w:val="left" w:pos="1701"/>
        </w:tabs>
        <w:ind w:left="0" w:firstLine="851"/>
        <w:jc w:val="both"/>
        <w:rPr>
          <w:sz w:val="24"/>
          <w:szCs w:val="24"/>
          <w:lang w:eastAsia="lt-LT"/>
        </w:rPr>
      </w:pPr>
      <w:r w:rsidRPr="00BB54DF">
        <w:rPr>
          <w:sz w:val="24"/>
          <w:szCs w:val="24"/>
          <w:lang w:eastAsia="lt-LT"/>
        </w:rPr>
        <w:t xml:space="preserve">suprojektuoti ir įrengti vartų prieigų apšvietimą į abi puses, vadovaujantis </w:t>
      </w:r>
      <w:r w:rsidR="00E77D6E" w:rsidRPr="00BB54DF">
        <w:rPr>
          <w:sz w:val="24"/>
          <w:szCs w:val="24"/>
          <w:lang w:eastAsia="lt-LT"/>
        </w:rPr>
        <w:t>5.2.</w:t>
      </w:r>
      <w:r w:rsidRPr="00BB54DF">
        <w:rPr>
          <w:sz w:val="24"/>
          <w:szCs w:val="24"/>
          <w:lang w:eastAsia="lt-LT"/>
        </w:rPr>
        <w:t>. p;</w:t>
      </w:r>
    </w:p>
    <w:p w14:paraId="5CDFA57F" w14:textId="77777777" w:rsidR="001428EA" w:rsidRPr="00BB54DF" w:rsidRDefault="001428EA" w:rsidP="0018314B">
      <w:pPr>
        <w:pStyle w:val="ListParagraph"/>
        <w:numPr>
          <w:ilvl w:val="3"/>
          <w:numId w:val="1"/>
        </w:numPr>
        <w:tabs>
          <w:tab w:val="left" w:pos="1701"/>
        </w:tabs>
        <w:ind w:left="0" w:firstLine="851"/>
        <w:jc w:val="both"/>
        <w:rPr>
          <w:sz w:val="24"/>
          <w:szCs w:val="24"/>
          <w:lang w:eastAsia="lt-LT"/>
        </w:rPr>
      </w:pPr>
      <w:r w:rsidRPr="00BB54DF">
        <w:rPr>
          <w:sz w:val="24"/>
          <w:szCs w:val="24"/>
          <w:lang w:eastAsia="lt-LT"/>
        </w:rPr>
        <w:t>vartų plotis – turi būti ne siauresni kaip 8 m;</w:t>
      </w:r>
    </w:p>
    <w:p w14:paraId="0ADCD1C8" w14:textId="43FF08DF" w:rsidR="001428EA" w:rsidRPr="00BB54DF" w:rsidRDefault="001428EA" w:rsidP="0018314B">
      <w:pPr>
        <w:pStyle w:val="ListParagraph"/>
        <w:numPr>
          <w:ilvl w:val="3"/>
          <w:numId w:val="1"/>
        </w:numPr>
        <w:tabs>
          <w:tab w:val="left" w:pos="1701"/>
        </w:tabs>
        <w:ind w:left="0" w:firstLine="851"/>
        <w:jc w:val="both"/>
        <w:rPr>
          <w:sz w:val="24"/>
          <w:szCs w:val="24"/>
          <w:lang w:eastAsia="lt-LT"/>
        </w:rPr>
      </w:pPr>
      <w:r w:rsidRPr="00BB54DF">
        <w:rPr>
          <w:sz w:val="24"/>
          <w:szCs w:val="24"/>
          <w:lang w:eastAsia="lt-LT"/>
        </w:rPr>
        <w:t xml:space="preserve">vartų aukštis – turi atitikti </w:t>
      </w:r>
      <w:r w:rsidR="002D641F">
        <w:rPr>
          <w:sz w:val="24"/>
          <w:szCs w:val="24"/>
          <w:lang w:eastAsia="lt-LT"/>
        </w:rPr>
        <w:t>perimetro</w:t>
      </w:r>
      <w:r w:rsidRPr="00BB54DF">
        <w:rPr>
          <w:sz w:val="24"/>
          <w:szCs w:val="24"/>
          <w:lang w:eastAsia="lt-LT"/>
        </w:rPr>
        <w:t xml:space="preserve"> tvor</w:t>
      </w:r>
      <w:r w:rsidR="002D641F">
        <w:rPr>
          <w:sz w:val="24"/>
          <w:szCs w:val="24"/>
          <w:lang w:eastAsia="lt-LT"/>
        </w:rPr>
        <w:t>os</w:t>
      </w:r>
      <w:r w:rsidRPr="00BB54DF">
        <w:rPr>
          <w:sz w:val="24"/>
          <w:szCs w:val="24"/>
          <w:lang w:eastAsia="lt-LT"/>
        </w:rPr>
        <w:t xml:space="preserve"> bendrą aukštį (virš projektinio žemės/ kelio dangos paviršiaus</w:t>
      </w:r>
      <w:r w:rsidR="002D641F">
        <w:rPr>
          <w:sz w:val="24"/>
          <w:szCs w:val="24"/>
          <w:lang w:eastAsia="lt-LT"/>
        </w:rPr>
        <w:t xml:space="preserve"> žr. 3 pav.</w:t>
      </w:r>
      <w:r w:rsidRPr="00BB54DF">
        <w:rPr>
          <w:sz w:val="24"/>
          <w:szCs w:val="24"/>
          <w:lang w:eastAsia="lt-LT"/>
        </w:rPr>
        <w:t xml:space="preserve">): – ne mažiau kaip </w:t>
      </w:r>
      <w:r w:rsidR="002D641F" w:rsidRPr="00BB54DF">
        <w:rPr>
          <w:sz w:val="24"/>
          <w:szCs w:val="24"/>
          <w:lang w:eastAsia="lt-LT"/>
        </w:rPr>
        <w:t>25</w:t>
      </w:r>
      <w:r w:rsidR="002D641F">
        <w:rPr>
          <w:sz w:val="24"/>
          <w:szCs w:val="24"/>
          <w:lang w:eastAsia="lt-LT"/>
        </w:rPr>
        <w:t>50</w:t>
      </w:r>
      <w:r w:rsidR="002D641F" w:rsidRPr="00BB54DF">
        <w:rPr>
          <w:sz w:val="24"/>
          <w:szCs w:val="24"/>
          <w:lang w:eastAsia="lt-LT"/>
        </w:rPr>
        <w:t xml:space="preserve"> </w:t>
      </w:r>
      <w:r w:rsidRPr="00BB54DF">
        <w:rPr>
          <w:sz w:val="24"/>
          <w:szCs w:val="24"/>
          <w:lang w:eastAsia="lt-LT"/>
        </w:rPr>
        <w:t>m. Vartų auk</w:t>
      </w:r>
      <w:r w:rsidR="001918E2">
        <w:rPr>
          <w:sz w:val="24"/>
          <w:szCs w:val="24"/>
          <w:lang w:eastAsia="lt-LT"/>
        </w:rPr>
        <w:t>š</w:t>
      </w:r>
      <w:r w:rsidR="002D641F">
        <w:rPr>
          <w:sz w:val="24"/>
          <w:szCs w:val="24"/>
          <w:lang w:eastAsia="lt-LT"/>
        </w:rPr>
        <w:t>tis</w:t>
      </w:r>
      <w:r w:rsidRPr="00BB54DF">
        <w:rPr>
          <w:sz w:val="24"/>
          <w:szCs w:val="24"/>
          <w:lang w:eastAsia="lt-LT"/>
        </w:rPr>
        <w:t xml:space="preserve"> tikslinam</w:t>
      </w:r>
      <w:r w:rsidR="002D641F">
        <w:rPr>
          <w:sz w:val="24"/>
          <w:szCs w:val="24"/>
          <w:lang w:eastAsia="lt-LT"/>
        </w:rPr>
        <w:t>as</w:t>
      </w:r>
      <w:r w:rsidRPr="00BB54DF">
        <w:rPr>
          <w:sz w:val="24"/>
          <w:szCs w:val="24"/>
          <w:lang w:eastAsia="lt-LT"/>
        </w:rPr>
        <w:t xml:space="preserve"> projektinių pasiūlymų metu;</w:t>
      </w:r>
    </w:p>
    <w:p w14:paraId="5468948F" w14:textId="2D24AC99" w:rsidR="001428EA" w:rsidRPr="00BB54DF" w:rsidRDefault="001428EA" w:rsidP="0018314B">
      <w:pPr>
        <w:pStyle w:val="ListParagraph"/>
        <w:numPr>
          <w:ilvl w:val="3"/>
          <w:numId w:val="1"/>
        </w:numPr>
        <w:tabs>
          <w:tab w:val="left" w:pos="1701"/>
        </w:tabs>
        <w:ind w:left="0" w:firstLine="851"/>
        <w:jc w:val="both"/>
        <w:rPr>
          <w:sz w:val="24"/>
          <w:szCs w:val="24"/>
          <w:lang w:eastAsia="lt-LT"/>
        </w:rPr>
      </w:pPr>
      <w:r w:rsidRPr="00BB54DF">
        <w:rPr>
          <w:sz w:val="24"/>
          <w:szCs w:val="24"/>
          <w:lang w:eastAsia="lt-LT"/>
        </w:rPr>
        <w:t xml:space="preserve">tarpas tarp vartų </w:t>
      </w:r>
      <w:r w:rsidR="002D641F">
        <w:rPr>
          <w:sz w:val="24"/>
          <w:szCs w:val="24"/>
          <w:lang w:eastAsia="lt-LT"/>
        </w:rPr>
        <w:t>konstrukcijos apačios ir betoninės kelio dangos</w:t>
      </w:r>
      <w:r w:rsidRPr="00BB54DF">
        <w:rPr>
          <w:sz w:val="24"/>
          <w:szCs w:val="24"/>
          <w:lang w:eastAsia="lt-LT"/>
        </w:rPr>
        <w:t>, ne didesnis kai 50 mm</w:t>
      </w:r>
      <w:r w:rsidR="002D641F">
        <w:rPr>
          <w:sz w:val="24"/>
          <w:szCs w:val="24"/>
          <w:lang w:eastAsia="lt-LT"/>
        </w:rPr>
        <w:t>;</w:t>
      </w:r>
      <w:r w:rsidRPr="00BB54DF">
        <w:rPr>
          <w:sz w:val="24"/>
          <w:szCs w:val="24"/>
          <w:lang w:eastAsia="lt-LT"/>
        </w:rPr>
        <w:t xml:space="preserve"> </w:t>
      </w:r>
    </w:p>
    <w:p w14:paraId="4B1826E9" w14:textId="77777777" w:rsidR="001428EA" w:rsidRPr="00BB54DF" w:rsidRDefault="001428EA" w:rsidP="0018314B">
      <w:pPr>
        <w:pStyle w:val="ListParagraph"/>
        <w:numPr>
          <w:ilvl w:val="3"/>
          <w:numId w:val="1"/>
        </w:numPr>
        <w:tabs>
          <w:tab w:val="left" w:pos="1701"/>
        </w:tabs>
        <w:ind w:left="0" w:firstLine="851"/>
        <w:jc w:val="both"/>
        <w:rPr>
          <w:sz w:val="24"/>
          <w:szCs w:val="24"/>
          <w:lang w:eastAsia="lt-LT"/>
        </w:rPr>
      </w:pPr>
      <w:r w:rsidRPr="00BB54DF">
        <w:rPr>
          <w:sz w:val="24"/>
          <w:szCs w:val="24"/>
          <w:lang w:eastAsia="lt-LT"/>
        </w:rPr>
        <w:t>suprojektuoti ir įrengti kiekvienų vartų užrakinimo mechanizmus, kurių reikalavimai derinami projektinių pasiūlymų metu.</w:t>
      </w:r>
    </w:p>
    <w:p w14:paraId="7899A73C" w14:textId="77777777" w:rsidR="001428EA" w:rsidRPr="00BB54DF" w:rsidRDefault="001428EA" w:rsidP="0018314B">
      <w:pPr>
        <w:pStyle w:val="ListParagraph"/>
        <w:tabs>
          <w:tab w:val="left" w:pos="1701"/>
        </w:tabs>
        <w:ind w:left="1728"/>
        <w:jc w:val="both"/>
        <w:rPr>
          <w:sz w:val="24"/>
          <w:szCs w:val="24"/>
          <w:lang w:eastAsia="lt-LT"/>
        </w:rPr>
      </w:pPr>
    </w:p>
    <w:p w14:paraId="39B1ACE5" w14:textId="77777777" w:rsidR="001428EA" w:rsidRPr="00BB54DF" w:rsidRDefault="001428EA" w:rsidP="0018314B">
      <w:pPr>
        <w:pStyle w:val="ListParagraph"/>
        <w:tabs>
          <w:tab w:val="left" w:pos="1276"/>
        </w:tabs>
        <w:ind w:left="1728" w:right="707" w:hanging="1444"/>
        <w:jc w:val="both"/>
        <w:rPr>
          <w:sz w:val="24"/>
          <w:szCs w:val="24"/>
          <w:lang w:eastAsia="lt-LT"/>
        </w:rPr>
      </w:pPr>
      <w:r w:rsidRPr="00BB54DF">
        <w:rPr>
          <w:noProof/>
          <w:sz w:val="24"/>
          <w:szCs w:val="24"/>
          <w:lang w:val="en-US"/>
        </w:rPr>
        <w:drawing>
          <wp:inline distT="0" distB="0" distL="0" distR="0" wp14:anchorId="4FBF73CD" wp14:editId="7ECA6ED0">
            <wp:extent cx="4971237" cy="1615440"/>
            <wp:effectExtent l="0" t="0" r="127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35059" cy="1636179"/>
                    </a:xfrm>
                    <a:prstGeom prst="rect">
                      <a:avLst/>
                    </a:prstGeom>
                  </pic:spPr>
                </pic:pic>
              </a:graphicData>
            </a:graphic>
          </wp:inline>
        </w:drawing>
      </w:r>
    </w:p>
    <w:p w14:paraId="7042B005" w14:textId="72FE3B1A" w:rsidR="001428EA" w:rsidRPr="00BB54DF" w:rsidRDefault="002D641F" w:rsidP="0018314B">
      <w:pPr>
        <w:pStyle w:val="ListParagraph"/>
        <w:tabs>
          <w:tab w:val="left" w:pos="1701"/>
        </w:tabs>
        <w:ind w:left="1567"/>
        <w:jc w:val="center"/>
        <w:rPr>
          <w:b/>
          <w:lang w:eastAsia="lt-LT"/>
        </w:rPr>
      </w:pPr>
      <w:r>
        <w:rPr>
          <w:b/>
          <w:lang w:eastAsia="lt-LT"/>
        </w:rPr>
        <w:t>3</w:t>
      </w:r>
      <w:r w:rsidR="001428EA" w:rsidRPr="00BB54DF">
        <w:rPr>
          <w:b/>
          <w:lang w:eastAsia="lt-LT"/>
        </w:rPr>
        <w:t xml:space="preserve"> pav. Tvoros vartų preliminari schema</w:t>
      </w:r>
    </w:p>
    <w:p w14:paraId="4967A00F" w14:textId="77777777" w:rsidR="007148ED" w:rsidRPr="00BB54DF" w:rsidRDefault="007148ED" w:rsidP="0018314B">
      <w:pPr>
        <w:pStyle w:val="ListParagraph"/>
        <w:tabs>
          <w:tab w:val="left" w:pos="1701"/>
        </w:tabs>
        <w:ind w:left="1567"/>
        <w:rPr>
          <w:b/>
          <w:lang w:eastAsia="lt-LT"/>
        </w:rPr>
      </w:pPr>
    </w:p>
    <w:p w14:paraId="56C5D814" w14:textId="0A0773D6" w:rsidR="0018314B" w:rsidRPr="00BB54DF" w:rsidRDefault="0018314B" w:rsidP="00DE2E15">
      <w:pPr>
        <w:pStyle w:val="ListParagraph"/>
        <w:numPr>
          <w:ilvl w:val="1"/>
          <w:numId w:val="1"/>
        </w:numPr>
        <w:tabs>
          <w:tab w:val="left" w:pos="1418"/>
        </w:tabs>
        <w:ind w:left="0" w:firstLine="851"/>
        <w:jc w:val="both"/>
        <w:rPr>
          <w:b/>
          <w:sz w:val="24"/>
          <w:szCs w:val="24"/>
          <w:lang w:eastAsia="lt-LT"/>
        </w:rPr>
      </w:pPr>
      <w:r w:rsidRPr="00BB54DF">
        <w:rPr>
          <w:b/>
          <w:sz w:val="24"/>
          <w:szCs w:val="24"/>
          <w:lang w:eastAsia="lt-LT"/>
        </w:rPr>
        <w:t>Turniketo konstrukcijos sprendiniai.</w:t>
      </w:r>
    </w:p>
    <w:p w14:paraId="1081EE4C" w14:textId="1E2E4644" w:rsidR="00C12FEE" w:rsidRPr="00BB54DF" w:rsidRDefault="00C12FEE" w:rsidP="009A1AC6">
      <w:pPr>
        <w:pStyle w:val="ListParagraph"/>
        <w:numPr>
          <w:ilvl w:val="2"/>
          <w:numId w:val="1"/>
        </w:numPr>
        <w:tabs>
          <w:tab w:val="left" w:pos="1418"/>
        </w:tabs>
        <w:ind w:left="0" w:firstLine="851"/>
        <w:jc w:val="both"/>
        <w:rPr>
          <w:b/>
          <w:sz w:val="24"/>
          <w:szCs w:val="24"/>
          <w:lang w:eastAsia="lt-LT"/>
        </w:rPr>
      </w:pPr>
      <w:r w:rsidRPr="00BB54DF">
        <w:rPr>
          <w:sz w:val="24"/>
          <w:szCs w:val="24"/>
          <w:lang w:eastAsia="lt-LT"/>
        </w:rPr>
        <w:t xml:space="preserve">suprojektuoti ir įrengti įėjimo kontrolės suktuką (turniketą/-us) (žr. </w:t>
      </w:r>
      <w:r w:rsidR="002E569F">
        <w:rPr>
          <w:sz w:val="24"/>
          <w:szCs w:val="24"/>
          <w:lang w:eastAsia="lt-LT"/>
        </w:rPr>
        <w:t xml:space="preserve">4 </w:t>
      </w:r>
      <w:r w:rsidRPr="00BB54DF">
        <w:rPr>
          <w:sz w:val="24"/>
          <w:szCs w:val="24"/>
          <w:lang w:eastAsia="lt-LT"/>
        </w:rPr>
        <w:t>pav.), tiksli  įrengimo vieta bus nustatyta projektinių pasiūlymų rengimo metu;</w:t>
      </w:r>
    </w:p>
    <w:p w14:paraId="23E9733B" w14:textId="633431C9" w:rsidR="00C12FEE" w:rsidRPr="00BB54DF" w:rsidRDefault="00C12FEE" w:rsidP="009A1AC6">
      <w:pPr>
        <w:pStyle w:val="ListParagraph"/>
        <w:numPr>
          <w:ilvl w:val="2"/>
          <w:numId w:val="1"/>
        </w:numPr>
        <w:tabs>
          <w:tab w:val="left" w:pos="1418"/>
        </w:tabs>
        <w:ind w:left="0" w:firstLine="851"/>
        <w:jc w:val="both"/>
        <w:rPr>
          <w:b/>
          <w:sz w:val="24"/>
          <w:szCs w:val="24"/>
          <w:lang w:eastAsia="lt-LT"/>
        </w:rPr>
      </w:pPr>
      <w:r w:rsidRPr="00BB54DF">
        <w:rPr>
          <w:sz w:val="24"/>
          <w:szCs w:val="24"/>
          <w:lang w:eastAsia="lt-LT"/>
        </w:rPr>
        <w:t>suktukas turi būti rotorinio veikimo principo (praėjimo aukštis ne mažiau kaip 2,1m, plotis ne mažiau kaip 0,8</w:t>
      </w:r>
      <w:r w:rsidR="002E569F">
        <w:rPr>
          <w:sz w:val="24"/>
          <w:szCs w:val="24"/>
          <w:lang w:eastAsia="lt-LT"/>
        </w:rPr>
        <w:t xml:space="preserve"> </w:t>
      </w:r>
      <w:r w:rsidRPr="00BB54DF">
        <w:rPr>
          <w:sz w:val="24"/>
          <w:szCs w:val="24"/>
          <w:lang w:eastAsia="lt-LT"/>
        </w:rPr>
        <w:t>m) su apsauginiu stogeliu. Dingus elektros energijai, turi būti galimybė suktuką valdyti rankiniu būdu;</w:t>
      </w:r>
    </w:p>
    <w:p w14:paraId="5CFDA4C0" w14:textId="7A3966DD" w:rsidR="00C12FEE" w:rsidRPr="00BB54DF" w:rsidRDefault="00392896" w:rsidP="009A1AC6">
      <w:pPr>
        <w:pStyle w:val="ListParagraph"/>
        <w:numPr>
          <w:ilvl w:val="2"/>
          <w:numId w:val="1"/>
        </w:numPr>
        <w:tabs>
          <w:tab w:val="left" w:pos="1418"/>
        </w:tabs>
        <w:ind w:left="0" w:firstLine="851"/>
        <w:jc w:val="both"/>
        <w:rPr>
          <w:b/>
          <w:sz w:val="24"/>
          <w:szCs w:val="24"/>
          <w:lang w:eastAsia="lt-LT"/>
        </w:rPr>
      </w:pPr>
      <w:r w:rsidRPr="00BB54DF">
        <w:rPr>
          <w:sz w:val="24"/>
          <w:szCs w:val="24"/>
          <w:lang w:eastAsia="lt-LT"/>
        </w:rPr>
        <w:t>taip pat suprojektuoti ir įrengti galimybę, valdyti praleidimo kontrolės sistemą, nuskaitant kortelę (sprendiniai bus rengiami atskiru projektu);</w:t>
      </w:r>
    </w:p>
    <w:p w14:paraId="6D59FD5E" w14:textId="6DC10612" w:rsidR="00392896" w:rsidRPr="00BB54DF" w:rsidRDefault="00392896" w:rsidP="009A1AC6">
      <w:pPr>
        <w:pStyle w:val="ListParagraph"/>
        <w:numPr>
          <w:ilvl w:val="2"/>
          <w:numId w:val="1"/>
        </w:numPr>
        <w:tabs>
          <w:tab w:val="left" w:pos="1418"/>
        </w:tabs>
        <w:ind w:left="0" w:firstLine="851"/>
        <w:jc w:val="both"/>
        <w:rPr>
          <w:sz w:val="24"/>
          <w:szCs w:val="24"/>
          <w:lang w:eastAsia="lt-LT"/>
        </w:rPr>
      </w:pPr>
      <w:r w:rsidRPr="00BB54DF">
        <w:rPr>
          <w:sz w:val="24"/>
          <w:szCs w:val="24"/>
          <w:lang w:eastAsia="lt-LT"/>
        </w:rPr>
        <w:t>išorinėje ir vidinėje suktuko pusėse suprojektuoti ir įrengti telefonspynes su vaizdo perdavimo sistema</w:t>
      </w:r>
      <w:r w:rsidR="00446634">
        <w:rPr>
          <w:sz w:val="24"/>
          <w:szCs w:val="24"/>
          <w:lang w:eastAsia="lt-LT"/>
        </w:rPr>
        <w:t xml:space="preserve">. Valdymas - </w:t>
      </w:r>
      <w:r w:rsidR="00446634" w:rsidRPr="00BB54DF">
        <w:rPr>
          <w:sz w:val="24"/>
          <w:szCs w:val="24"/>
          <w:lang w:eastAsia="lt-LT"/>
        </w:rPr>
        <w:t>požeminėmis kabelinėmis sistemomis</w:t>
      </w:r>
      <w:r w:rsidR="00446634">
        <w:rPr>
          <w:sz w:val="24"/>
          <w:szCs w:val="24"/>
          <w:lang w:eastAsia="lt-LT"/>
        </w:rPr>
        <w:t>, kurios nuvedamos iki administracinio pastato patalpos Nr.104</w:t>
      </w:r>
      <w:r w:rsidRPr="00BB54DF">
        <w:rPr>
          <w:sz w:val="24"/>
          <w:szCs w:val="24"/>
          <w:lang w:eastAsia="lt-LT"/>
        </w:rPr>
        <w:t xml:space="preserve"> </w:t>
      </w:r>
      <w:r w:rsidR="00446634" w:rsidRPr="00BB54DF">
        <w:rPr>
          <w:sz w:val="24"/>
          <w:szCs w:val="24"/>
          <w:lang w:eastAsia="lt-LT"/>
        </w:rPr>
        <w:t>valdymo, vaizdo ir garso signalams perduoti negali būti naudojamos belaidės sistemos</w:t>
      </w:r>
      <w:r w:rsidR="00446634">
        <w:rPr>
          <w:sz w:val="24"/>
          <w:szCs w:val="24"/>
          <w:lang w:eastAsia="lt-LT"/>
        </w:rPr>
        <w:t>, sprendiniai tikslinami projektinių pasiūlymų rengimo metu</w:t>
      </w:r>
      <w:r w:rsidR="00446634" w:rsidRPr="00BB54DF">
        <w:rPr>
          <w:sz w:val="24"/>
          <w:szCs w:val="24"/>
          <w:lang w:eastAsia="lt-LT"/>
        </w:rPr>
        <w:t>)</w:t>
      </w:r>
      <w:r w:rsidRPr="00BB54DF">
        <w:rPr>
          <w:sz w:val="24"/>
          <w:szCs w:val="24"/>
          <w:lang w:eastAsia="lt-LT"/>
        </w:rPr>
        <w:t>;</w:t>
      </w:r>
    </w:p>
    <w:p w14:paraId="1E08D15F" w14:textId="27BC4480" w:rsidR="00392896" w:rsidRPr="00BB54DF" w:rsidRDefault="00392896" w:rsidP="009A1AC6">
      <w:pPr>
        <w:pStyle w:val="ListParagraph"/>
        <w:numPr>
          <w:ilvl w:val="2"/>
          <w:numId w:val="1"/>
        </w:numPr>
        <w:tabs>
          <w:tab w:val="left" w:pos="1418"/>
        </w:tabs>
        <w:ind w:left="0" w:firstLine="851"/>
        <w:jc w:val="both"/>
        <w:rPr>
          <w:sz w:val="24"/>
          <w:szCs w:val="24"/>
          <w:lang w:eastAsia="lt-LT"/>
        </w:rPr>
      </w:pPr>
      <w:r w:rsidRPr="00BB54DF">
        <w:rPr>
          <w:sz w:val="24"/>
          <w:szCs w:val="24"/>
          <w:lang w:eastAsia="lt-LT"/>
        </w:rPr>
        <w:t>s</w:t>
      </w:r>
      <w:r w:rsidR="00E77D6E" w:rsidRPr="00BB54DF">
        <w:rPr>
          <w:sz w:val="24"/>
          <w:szCs w:val="24"/>
          <w:lang w:eastAsia="lt-LT"/>
        </w:rPr>
        <w:t>uprojektuoti</w:t>
      </w:r>
      <w:r w:rsidR="008D4152">
        <w:rPr>
          <w:sz w:val="24"/>
          <w:szCs w:val="24"/>
          <w:lang w:eastAsia="lt-LT"/>
        </w:rPr>
        <w:t xml:space="preserve"> ir įrengti</w:t>
      </w:r>
      <w:r w:rsidR="00E77D6E" w:rsidRPr="00BB54DF">
        <w:rPr>
          <w:sz w:val="24"/>
          <w:szCs w:val="24"/>
          <w:lang w:eastAsia="lt-LT"/>
        </w:rPr>
        <w:t xml:space="preserve"> turniketo</w:t>
      </w:r>
      <w:r w:rsidRPr="00BB54DF">
        <w:rPr>
          <w:sz w:val="24"/>
          <w:szCs w:val="24"/>
          <w:lang w:eastAsia="lt-LT"/>
        </w:rPr>
        <w:t xml:space="preserve"> apšvietimo sistemos įrengimą iš abiejų pusių;</w:t>
      </w:r>
    </w:p>
    <w:p w14:paraId="550CA1F7" w14:textId="7FA09D30" w:rsidR="00631C99" w:rsidRPr="00BB54DF" w:rsidRDefault="00E77D6E" w:rsidP="009A1AC6">
      <w:pPr>
        <w:pStyle w:val="ListParagraph"/>
        <w:numPr>
          <w:ilvl w:val="2"/>
          <w:numId w:val="1"/>
        </w:numPr>
        <w:tabs>
          <w:tab w:val="left" w:pos="1418"/>
        </w:tabs>
        <w:ind w:left="0" w:firstLine="851"/>
        <w:rPr>
          <w:sz w:val="24"/>
          <w:szCs w:val="24"/>
          <w:lang w:eastAsia="lt-LT"/>
        </w:rPr>
      </w:pPr>
      <w:r w:rsidRPr="00BB54DF">
        <w:rPr>
          <w:sz w:val="24"/>
          <w:szCs w:val="24"/>
          <w:lang w:eastAsia="lt-LT"/>
        </w:rPr>
        <w:t xml:space="preserve">priešais turniketą </w:t>
      </w:r>
      <w:r w:rsidR="000B3801">
        <w:rPr>
          <w:sz w:val="24"/>
          <w:szCs w:val="24"/>
          <w:lang w:eastAsia="lt-LT"/>
        </w:rPr>
        <w:t>išorinėje</w:t>
      </w:r>
      <w:r w:rsidRPr="00BB54DF">
        <w:rPr>
          <w:sz w:val="24"/>
          <w:szCs w:val="24"/>
          <w:lang w:eastAsia="lt-LT"/>
        </w:rPr>
        <w:t xml:space="preserve"> teritorijos pusėje suprojektuoti </w:t>
      </w:r>
      <w:r w:rsidR="00631C99" w:rsidRPr="00BB54DF">
        <w:rPr>
          <w:sz w:val="24"/>
          <w:szCs w:val="24"/>
          <w:lang w:eastAsia="lt-LT"/>
        </w:rPr>
        <w:t>ir įrengti</w:t>
      </w:r>
      <w:r w:rsidR="006B2A21">
        <w:rPr>
          <w:sz w:val="24"/>
          <w:szCs w:val="24"/>
          <w:lang w:eastAsia="lt-LT"/>
        </w:rPr>
        <w:t xml:space="preserve"> „L“ formos</w:t>
      </w:r>
      <w:r w:rsidR="00631C99" w:rsidRPr="00BB54DF">
        <w:rPr>
          <w:sz w:val="24"/>
          <w:szCs w:val="24"/>
          <w:lang w:eastAsia="lt-LT"/>
        </w:rPr>
        <w:t xml:space="preserve"> apie </w:t>
      </w:r>
      <w:r w:rsidR="006B2A21">
        <w:rPr>
          <w:sz w:val="24"/>
          <w:szCs w:val="24"/>
          <w:lang w:eastAsia="lt-LT"/>
        </w:rPr>
        <w:t>3</w:t>
      </w:r>
      <w:r w:rsidR="00631C99" w:rsidRPr="00BB54DF">
        <w:rPr>
          <w:sz w:val="24"/>
          <w:szCs w:val="24"/>
          <w:lang w:eastAsia="lt-LT"/>
        </w:rPr>
        <w:t>,</w:t>
      </w:r>
      <w:r w:rsidR="000B3801">
        <w:rPr>
          <w:sz w:val="24"/>
          <w:szCs w:val="24"/>
          <w:lang w:eastAsia="lt-LT"/>
        </w:rPr>
        <w:t>5</w:t>
      </w:r>
      <w:r w:rsidR="00631C99" w:rsidRPr="00BB54DF">
        <w:rPr>
          <w:sz w:val="24"/>
          <w:szCs w:val="24"/>
          <w:lang w:eastAsia="lt-LT"/>
        </w:rPr>
        <w:t xml:space="preserve"> m ilgio ne žemesnę  kaip 2550 mm aukščio žaliuzių tipo</w:t>
      </w:r>
      <w:r w:rsidR="009D3147" w:rsidRPr="00BB54DF">
        <w:rPr>
          <w:sz w:val="24"/>
          <w:szCs w:val="24"/>
          <w:lang w:eastAsia="lt-LT"/>
        </w:rPr>
        <w:t xml:space="preserve"> (nepermatomą)</w:t>
      </w:r>
      <w:r w:rsidR="00631C99" w:rsidRPr="00BB54DF">
        <w:rPr>
          <w:sz w:val="24"/>
          <w:szCs w:val="24"/>
          <w:lang w:eastAsia="lt-LT"/>
        </w:rPr>
        <w:t xml:space="preserve"> sienelę (sienelės išdėstymo sprendinys tikslinamas projektinių pasiūlymų rengimo metu)</w:t>
      </w:r>
      <w:r w:rsidR="000B3801">
        <w:rPr>
          <w:sz w:val="24"/>
          <w:szCs w:val="24"/>
          <w:lang w:eastAsia="lt-LT"/>
        </w:rPr>
        <w:t>.</w:t>
      </w:r>
    </w:p>
    <w:p w14:paraId="340E1DE9" w14:textId="1D042357" w:rsidR="00E77D6E" w:rsidRPr="00BB54DF" w:rsidRDefault="00E77D6E" w:rsidP="00DE2E15">
      <w:pPr>
        <w:pStyle w:val="ListParagraph"/>
        <w:tabs>
          <w:tab w:val="left" w:pos="1701"/>
        </w:tabs>
        <w:spacing w:after="160" w:line="259" w:lineRule="auto"/>
        <w:ind w:left="1224"/>
        <w:jc w:val="both"/>
        <w:rPr>
          <w:sz w:val="24"/>
          <w:szCs w:val="24"/>
          <w:lang w:eastAsia="lt-LT"/>
        </w:rPr>
      </w:pPr>
    </w:p>
    <w:p w14:paraId="224CE12C" w14:textId="6528C697" w:rsidR="005915CF" w:rsidRPr="00BB54DF" w:rsidRDefault="005915CF" w:rsidP="009A1AC6">
      <w:pPr>
        <w:pStyle w:val="ListParagraph"/>
        <w:tabs>
          <w:tab w:val="left" w:pos="1701"/>
        </w:tabs>
        <w:spacing w:after="160" w:line="259" w:lineRule="auto"/>
        <w:ind w:left="1224" w:hanging="1791"/>
        <w:jc w:val="center"/>
        <w:rPr>
          <w:sz w:val="24"/>
          <w:szCs w:val="24"/>
          <w:lang w:eastAsia="lt-LT"/>
        </w:rPr>
      </w:pPr>
      <w:r w:rsidRPr="00BB54DF">
        <w:rPr>
          <w:noProof/>
          <w:lang w:val="en-US"/>
        </w:rPr>
        <w:lastRenderedPageBreak/>
        <w:drawing>
          <wp:inline distT="0" distB="0" distL="0" distR="0" wp14:anchorId="6857786D" wp14:editId="70FC32BE">
            <wp:extent cx="3152775" cy="32596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54594" cy="3261548"/>
                    </a:xfrm>
                    <a:prstGeom prst="rect">
                      <a:avLst/>
                    </a:prstGeom>
                  </pic:spPr>
                </pic:pic>
              </a:graphicData>
            </a:graphic>
          </wp:inline>
        </w:drawing>
      </w:r>
    </w:p>
    <w:p w14:paraId="7E8D209C" w14:textId="19BC97AC" w:rsidR="005915CF" w:rsidRDefault="002D641F" w:rsidP="009A1AC6">
      <w:pPr>
        <w:pStyle w:val="ListParagraph"/>
        <w:tabs>
          <w:tab w:val="left" w:pos="1701"/>
        </w:tabs>
        <w:ind w:left="1567" w:hanging="2134"/>
        <w:jc w:val="center"/>
        <w:rPr>
          <w:b/>
          <w:lang w:eastAsia="lt-LT"/>
        </w:rPr>
      </w:pPr>
      <w:r>
        <w:rPr>
          <w:b/>
          <w:lang w:eastAsia="lt-LT"/>
        </w:rPr>
        <w:t>4</w:t>
      </w:r>
      <w:r w:rsidR="005915CF" w:rsidRPr="00BB54DF">
        <w:rPr>
          <w:b/>
          <w:lang w:eastAsia="lt-LT"/>
        </w:rPr>
        <w:t xml:space="preserve"> pav. Turniketo pavyzdys</w:t>
      </w:r>
    </w:p>
    <w:p w14:paraId="43B74CF7" w14:textId="77777777" w:rsidR="00855C11" w:rsidRPr="00BB54DF" w:rsidRDefault="00855C11" w:rsidP="009A1AC6">
      <w:pPr>
        <w:pStyle w:val="ListParagraph"/>
        <w:tabs>
          <w:tab w:val="left" w:pos="1701"/>
        </w:tabs>
        <w:ind w:left="1567" w:hanging="2134"/>
        <w:jc w:val="center"/>
        <w:rPr>
          <w:b/>
          <w:lang w:eastAsia="lt-LT"/>
        </w:rPr>
      </w:pPr>
    </w:p>
    <w:p w14:paraId="27743D30" w14:textId="2457CEEF" w:rsidR="001428EA" w:rsidRPr="00BB54DF" w:rsidRDefault="00007C6E" w:rsidP="009A1AC6">
      <w:pPr>
        <w:pStyle w:val="ListParagraph"/>
        <w:numPr>
          <w:ilvl w:val="0"/>
          <w:numId w:val="1"/>
        </w:numPr>
        <w:tabs>
          <w:tab w:val="left" w:pos="1276"/>
        </w:tabs>
        <w:ind w:left="0" w:firstLine="851"/>
        <w:jc w:val="both"/>
        <w:rPr>
          <w:b/>
          <w:sz w:val="24"/>
          <w:szCs w:val="24"/>
          <w:lang w:eastAsia="lt-LT"/>
        </w:rPr>
      </w:pPr>
      <w:r w:rsidRPr="00BB54DF">
        <w:rPr>
          <w:b/>
          <w:sz w:val="24"/>
          <w:szCs w:val="24"/>
          <w:lang w:eastAsia="lt-LT"/>
        </w:rPr>
        <w:t xml:space="preserve">Inžinerinių tinklų </w:t>
      </w:r>
      <w:r w:rsidR="002D39C0" w:rsidRPr="00BB54DF">
        <w:rPr>
          <w:b/>
          <w:sz w:val="24"/>
          <w:szCs w:val="24"/>
          <w:lang w:eastAsia="lt-LT"/>
        </w:rPr>
        <w:t>požemin</w:t>
      </w:r>
      <w:r w:rsidR="00287EF3" w:rsidRPr="00BB54DF">
        <w:rPr>
          <w:b/>
          <w:sz w:val="24"/>
          <w:szCs w:val="24"/>
          <w:lang w:eastAsia="lt-LT"/>
        </w:rPr>
        <w:t>ių</w:t>
      </w:r>
      <w:r w:rsidR="002D39C0" w:rsidRPr="00BB54DF">
        <w:rPr>
          <w:b/>
          <w:sz w:val="24"/>
          <w:szCs w:val="24"/>
          <w:lang w:eastAsia="lt-LT"/>
        </w:rPr>
        <w:t xml:space="preserve"> tras</w:t>
      </w:r>
      <w:r w:rsidR="00287EF3" w:rsidRPr="00BB54DF">
        <w:rPr>
          <w:b/>
          <w:sz w:val="24"/>
          <w:szCs w:val="24"/>
          <w:lang w:eastAsia="lt-LT"/>
        </w:rPr>
        <w:t>ų</w:t>
      </w:r>
      <w:r w:rsidR="002D39C0" w:rsidRPr="00BB54DF">
        <w:rPr>
          <w:b/>
          <w:sz w:val="24"/>
          <w:szCs w:val="24"/>
          <w:lang w:eastAsia="lt-LT"/>
        </w:rPr>
        <w:t xml:space="preserve"> išorinės tvoros perimetre</w:t>
      </w:r>
      <w:r w:rsidR="00287EF3" w:rsidRPr="00BB54DF">
        <w:rPr>
          <w:b/>
          <w:sz w:val="24"/>
          <w:szCs w:val="24"/>
          <w:lang w:eastAsia="lt-LT"/>
        </w:rPr>
        <w:t xml:space="preserve"> įrengimo reikalavimai</w:t>
      </w:r>
    </w:p>
    <w:p w14:paraId="7CBC8E15" w14:textId="77777777" w:rsidR="0090174D" w:rsidRPr="00BB54DF" w:rsidRDefault="0090174D" w:rsidP="009A1AC6">
      <w:pPr>
        <w:pStyle w:val="ListParagraph"/>
        <w:numPr>
          <w:ilvl w:val="1"/>
          <w:numId w:val="1"/>
        </w:numPr>
        <w:tabs>
          <w:tab w:val="left" w:pos="1276"/>
        </w:tabs>
        <w:ind w:left="0" w:firstLine="851"/>
        <w:jc w:val="both"/>
        <w:rPr>
          <w:b/>
          <w:sz w:val="24"/>
          <w:szCs w:val="24"/>
          <w:lang w:eastAsia="lt-LT"/>
        </w:rPr>
      </w:pPr>
      <w:r w:rsidRPr="00BB54DF">
        <w:rPr>
          <w:b/>
          <w:sz w:val="24"/>
          <w:szCs w:val="24"/>
          <w:lang w:eastAsia="lt-LT"/>
        </w:rPr>
        <w:t>Požeminės ryšių trasos.</w:t>
      </w:r>
    </w:p>
    <w:p w14:paraId="6AF40FAF" w14:textId="3DDA991D" w:rsidR="00AB522A" w:rsidRPr="00BB54DF" w:rsidRDefault="00AB522A" w:rsidP="009A1AC6">
      <w:pPr>
        <w:pStyle w:val="ListParagraph"/>
        <w:numPr>
          <w:ilvl w:val="2"/>
          <w:numId w:val="1"/>
        </w:numPr>
        <w:tabs>
          <w:tab w:val="left" w:pos="1276"/>
          <w:tab w:val="left" w:pos="1418"/>
        </w:tabs>
        <w:ind w:left="0" w:firstLine="851"/>
        <w:jc w:val="both"/>
        <w:rPr>
          <w:sz w:val="24"/>
          <w:szCs w:val="24"/>
          <w:lang w:eastAsia="lt-LT"/>
        </w:rPr>
      </w:pPr>
      <w:r w:rsidRPr="00BB54DF">
        <w:rPr>
          <w:sz w:val="24"/>
          <w:szCs w:val="24"/>
          <w:lang w:eastAsia="lt-LT"/>
        </w:rPr>
        <w:t xml:space="preserve">Suprojektuoti ir pastatyti ryšių trasos (2xØ100) su tarpiniais ryšių šuliniais (RKŠ 2-3 tipo) (vidiniame išorinės tvoros perimetre) su rakinamu vidiniu dangčiu (schema pateikta TU </w:t>
      </w:r>
      <w:r w:rsidR="00671876" w:rsidRPr="00BB54DF">
        <w:rPr>
          <w:sz w:val="24"/>
          <w:szCs w:val="24"/>
          <w:lang w:eastAsia="lt-LT"/>
        </w:rPr>
        <w:t>5</w:t>
      </w:r>
      <w:r w:rsidRPr="00BB54DF">
        <w:rPr>
          <w:sz w:val="24"/>
          <w:szCs w:val="24"/>
          <w:lang w:eastAsia="lt-LT"/>
        </w:rPr>
        <w:t xml:space="preserve"> priede) sprendinius;</w:t>
      </w:r>
    </w:p>
    <w:p w14:paraId="422C8C6C" w14:textId="1A5488EB" w:rsidR="007765C6" w:rsidRDefault="00AB522A" w:rsidP="009A1AC6">
      <w:pPr>
        <w:pStyle w:val="ListParagraph"/>
        <w:tabs>
          <w:tab w:val="left" w:pos="1276"/>
        </w:tabs>
        <w:ind w:left="0" w:firstLine="851"/>
        <w:jc w:val="both"/>
        <w:rPr>
          <w:sz w:val="24"/>
          <w:szCs w:val="24"/>
          <w:lang w:eastAsia="lt-LT"/>
        </w:rPr>
      </w:pPr>
      <w:r w:rsidRPr="00BB54DF">
        <w:rPr>
          <w:sz w:val="24"/>
          <w:szCs w:val="24"/>
          <w:lang w:eastAsia="lt-LT"/>
        </w:rPr>
        <w:t>papildomai suprojektuoti ir pastatyti: ryšių trasos (2xØ100) su tarpiniais ryšių (RKŠ 2-3 tipo) šuliniais sprendinius nuo ryšių trasos (žr. 4.2.1. p.) galinio ryšių šulinio iki projektuojamo statinio ir įvadą į pastatą (įvado vieta suderinus su užsakovu tikslinama projektinių pasiūlymų rengimo metu).Pastaba: Projektinių pasiūlymų rengimo metu parengti ir su užsakovu suderinti racionaliausius ryšių trasų išdėstymo ir įvadų į statinį įrengimo sprendinius.</w:t>
      </w:r>
    </w:p>
    <w:p w14:paraId="46FD633C" w14:textId="77777777" w:rsidR="006B2A21" w:rsidRPr="005361EA" w:rsidRDefault="006B2A21" w:rsidP="005361EA">
      <w:pPr>
        <w:tabs>
          <w:tab w:val="left" w:pos="1276"/>
        </w:tabs>
        <w:jc w:val="both"/>
        <w:rPr>
          <w:sz w:val="24"/>
          <w:szCs w:val="24"/>
          <w:lang w:eastAsia="lt-LT"/>
        </w:rPr>
      </w:pPr>
    </w:p>
    <w:p w14:paraId="4D92E2EB" w14:textId="73135C00" w:rsidR="007765C6" w:rsidRPr="00BB54DF" w:rsidRDefault="0091127F" w:rsidP="009A1AC6">
      <w:pPr>
        <w:pStyle w:val="ListParagraph"/>
        <w:numPr>
          <w:ilvl w:val="1"/>
          <w:numId w:val="1"/>
        </w:numPr>
        <w:tabs>
          <w:tab w:val="left" w:pos="1276"/>
        </w:tabs>
        <w:ind w:left="0" w:firstLine="851"/>
        <w:jc w:val="both"/>
        <w:rPr>
          <w:sz w:val="24"/>
          <w:szCs w:val="24"/>
          <w:lang w:eastAsia="lt-LT"/>
        </w:rPr>
      </w:pPr>
      <w:r w:rsidRPr="005361EA">
        <w:rPr>
          <w:b/>
          <w:sz w:val="24"/>
          <w:szCs w:val="24"/>
          <w:lang w:eastAsia="lt-LT"/>
        </w:rPr>
        <w:t>Perimetro t</w:t>
      </w:r>
      <w:r w:rsidR="007765C6" w:rsidRPr="005361EA">
        <w:rPr>
          <w:b/>
          <w:sz w:val="24"/>
          <w:szCs w:val="24"/>
          <w:lang w:eastAsia="lt-LT"/>
        </w:rPr>
        <w:t>voros</w:t>
      </w:r>
      <w:r w:rsidR="00432944" w:rsidRPr="005361EA">
        <w:rPr>
          <w:b/>
          <w:sz w:val="24"/>
          <w:szCs w:val="24"/>
          <w:lang w:eastAsia="lt-LT"/>
        </w:rPr>
        <w:t>, patekimo į teritoriją vartų ir turnike</w:t>
      </w:r>
      <w:r w:rsidR="0063458C" w:rsidRPr="005361EA">
        <w:rPr>
          <w:b/>
          <w:sz w:val="24"/>
          <w:szCs w:val="24"/>
          <w:lang w:eastAsia="lt-LT"/>
        </w:rPr>
        <w:t>t</w:t>
      </w:r>
      <w:r w:rsidR="00432944" w:rsidRPr="005361EA">
        <w:rPr>
          <w:b/>
          <w:sz w:val="24"/>
          <w:szCs w:val="24"/>
          <w:lang w:eastAsia="lt-LT"/>
        </w:rPr>
        <w:t>o</w:t>
      </w:r>
      <w:r w:rsidR="007765C6" w:rsidRPr="005361EA">
        <w:rPr>
          <w:b/>
          <w:sz w:val="24"/>
          <w:szCs w:val="24"/>
          <w:lang w:eastAsia="lt-LT"/>
        </w:rPr>
        <w:t xml:space="preserve"> apšvietimo sprendiniai</w:t>
      </w:r>
      <w:r w:rsidR="006B2A21">
        <w:rPr>
          <w:sz w:val="24"/>
          <w:szCs w:val="24"/>
          <w:lang w:eastAsia="lt-LT"/>
        </w:rPr>
        <w:t>:</w:t>
      </w:r>
    </w:p>
    <w:p w14:paraId="1C0569FB" w14:textId="48BD66E2" w:rsidR="007765C6" w:rsidRPr="00BB54DF" w:rsidRDefault="008D4152" w:rsidP="009A1AC6">
      <w:pPr>
        <w:pStyle w:val="ListParagraph"/>
        <w:numPr>
          <w:ilvl w:val="2"/>
          <w:numId w:val="1"/>
        </w:numPr>
        <w:tabs>
          <w:tab w:val="left" w:pos="1276"/>
          <w:tab w:val="left" w:pos="1418"/>
        </w:tabs>
        <w:ind w:left="0" w:firstLine="851"/>
        <w:jc w:val="both"/>
        <w:rPr>
          <w:sz w:val="24"/>
          <w:szCs w:val="24"/>
          <w:lang w:eastAsia="lt-LT"/>
        </w:rPr>
      </w:pPr>
      <w:r w:rsidRPr="00BB54DF">
        <w:rPr>
          <w:sz w:val="24"/>
          <w:szCs w:val="24"/>
          <w:lang w:eastAsia="lt-LT"/>
        </w:rPr>
        <w:t>S</w:t>
      </w:r>
      <w:r w:rsidR="007765C6" w:rsidRPr="00BB54DF">
        <w:rPr>
          <w:sz w:val="24"/>
          <w:szCs w:val="24"/>
          <w:lang w:eastAsia="lt-LT"/>
        </w:rPr>
        <w:t>uprojektuoti</w:t>
      </w:r>
      <w:r>
        <w:rPr>
          <w:sz w:val="24"/>
          <w:szCs w:val="24"/>
          <w:lang w:eastAsia="lt-LT"/>
        </w:rPr>
        <w:t xml:space="preserve"> ir pastatyti</w:t>
      </w:r>
      <w:r w:rsidR="007765C6" w:rsidRPr="00BB54DF">
        <w:rPr>
          <w:sz w:val="24"/>
          <w:szCs w:val="24"/>
          <w:lang w:eastAsia="lt-LT"/>
        </w:rPr>
        <w:t xml:space="preserve"> tvoros apšvietimo tamsiu paros metu sprendinius. Apšvietimo sistema turi užtikrinti  tvoros ir jos išorinių prieigų (ne mažiau kaip 10 m nuo perimetro tvoros ribos) apšvietimą, tačiau neapšviesti vidinių kelių. Apšviestumas projektuojamų dangų lygyje bet kuriame taške turi būti ne mažesnis kaip 25 lx;</w:t>
      </w:r>
    </w:p>
    <w:p w14:paraId="40ED2AD1" w14:textId="2B1C92C2" w:rsidR="007765C6" w:rsidRPr="00BB54DF" w:rsidRDefault="008D4152" w:rsidP="009A1AC6">
      <w:pPr>
        <w:pStyle w:val="ListParagraph"/>
        <w:numPr>
          <w:ilvl w:val="2"/>
          <w:numId w:val="1"/>
        </w:numPr>
        <w:tabs>
          <w:tab w:val="left" w:pos="1276"/>
          <w:tab w:val="left" w:pos="1418"/>
        </w:tabs>
        <w:ind w:left="0" w:firstLine="851"/>
        <w:rPr>
          <w:sz w:val="24"/>
          <w:szCs w:val="24"/>
          <w:lang w:eastAsia="lt-LT"/>
        </w:rPr>
      </w:pPr>
      <w:r w:rsidRPr="00BB54DF">
        <w:rPr>
          <w:sz w:val="24"/>
          <w:szCs w:val="24"/>
          <w:lang w:eastAsia="lt-LT"/>
        </w:rPr>
        <w:t>S</w:t>
      </w:r>
      <w:r w:rsidR="007765C6" w:rsidRPr="00BB54DF">
        <w:rPr>
          <w:sz w:val="24"/>
          <w:szCs w:val="24"/>
          <w:lang w:eastAsia="lt-LT"/>
        </w:rPr>
        <w:t>uprojektuoti</w:t>
      </w:r>
      <w:r>
        <w:rPr>
          <w:sz w:val="24"/>
          <w:szCs w:val="24"/>
          <w:lang w:eastAsia="lt-LT"/>
        </w:rPr>
        <w:t xml:space="preserve"> ir įrengti</w:t>
      </w:r>
      <w:r w:rsidR="007765C6" w:rsidRPr="00BB54DF">
        <w:rPr>
          <w:sz w:val="24"/>
          <w:szCs w:val="24"/>
          <w:lang w:eastAsia="lt-LT"/>
        </w:rPr>
        <w:t xml:space="preserve"> LED tipo, reguliuojamos padėties, šviestuvus (atsparius atmosferinių kritulių poveikiui), kurių tarnavimo laikas – ne mažesnis kaip 50 000 valandų, spalvų perteikimo indeksas CRI – ne mažiau kaip 80, galios faktorius – ne mažesnis kaip 0.95); </w:t>
      </w:r>
    </w:p>
    <w:p w14:paraId="41CC4172" w14:textId="2520C1BF" w:rsidR="007765C6" w:rsidRPr="00BB54DF" w:rsidRDefault="008D4152" w:rsidP="009A1AC6">
      <w:pPr>
        <w:pStyle w:val="ListParagraph"/>
        <w:numPr>
          <w:ilvl w:val="2"/>
          <w:numId w:val="1"/>
        </w:numPr>
        <w:tabs>
          <w:tab w:val="left" w:pos="1276"/>
          <w:tab w:val="left" w:pos="1418"/>
        </w:tabs>
        <w:ind w:left="0" w:firstLine="851"/>
        <w:rPr>
          <w:sz w:val="24"/>
          <w:szCs w:val="24"/>
          <w:lang w:eastAsia="lt-LT"/>
        </w:rPr>
      </w:pPr>
      <w:r w:rsidRPr="00BB54DF">
        <w:rPr>
          <w:sz w:val="24"/>
          <w:szCs w:val="24"/>
          <w:lang w:eastAsia="lt-LT"/>
        </w:rPr>
        <w:t>S</w:t>
      </w:r>
      <w:r w:rsidR="007765C6" w:rsidRPr="00BB54DF">
        <w:rPr>
          <w:sz w:val="24"/>
          <w:szCs w:val="24"/>
          <w:lang w:eastAsia="lt-LT"/>
        </w:rPr>
        <w:t>uprojektuoti</w:t>
      </w:r>
      <w:r>
        <w:rPr>
          <w:sz w:val="24"/>
          <w:szCs w:val="24"/>
          <w:lang w:eastAsia="lt-LT"/>
        </w:rPr>
        <w:t xml:space="preserve"> ir įrengti</w:t>
      </w:r>
      <w:r w:rsidR="007765C6" w:rsidRPr="00BB54DF">
        <w:rPr>
          <w:sz w:val="24"/>
          <w:szCs w:val="24"/>
          <w:lang w:eastAsia="lt-LT"/>
        </w:rPr>
        <w:t xml:space="preserve"> tvoros apšvietimo valdymą: automatinį – nuo šviesos jutiklio ir rankinį – apšvietimo valdymo skydą montuoti</w:t>
      </w:r>
      <w:r w:rsidR="00446634">
        <w:rPr>
          <w:sz w:val="24"/>
          <w:szCs w:val="24"/>
          <w:lang w:eastAsia="lt-LT"/>
        </w:rPr>
        <w:t xml:space="preserve"> B-00 pastato</w:t>
      </w:r>
      <w:r w:rsidR="007765C6" w:rsidRPr="00BB54DF">
        <w:rPr>
          <w:sz w:val="24"/>
          <w:szCs w:val="24"/>
          <w:lang w:eastAsia="lt-LT"/>
        </w:rPr>
        <w:t xml:space="preserve"> budėtojo patalpoje </w:t>
      </w:r>
    </w:p>
    <w:p w14:paraId="5B70E53D" w14:textId="0D63174C" w:rsidR="007765C6" w:rsidRPr="00BB54DF" w:rsidRDefault="008D4152" w:rsidP="009A1AC6">
      <w:pPr>
        <w:pStyle w:val="ListParagraph"/>
        <w:numPr>
          <w:ilvl w:val="2"/>
          <w:numId w:val="1"/>
        </w:numPr>
        <w:tabs>
          <w:tab w:val="left" w:pos="1276"/>
          <w:tab w:val="left" w:pos="1418"/>
        </w:tabs>
        <w:ind w:left="0" w:firstLine="851"/>
        <w:rPr>
          <w:sz w:val="24"/>
          <w:szCs w:val="24"/>
          <w:lang w:eastAsia="lt-LT"/>
        </w:rPr>
      </w:pPr>
      <w:r w:rsidRPr="00BB54DF">
        <w:rPr>
          <w:sz w:val="24"/>
          <w:szCs w:val="24"/>
          <w:lang w:eastAsia="lt-LT"/>
        </w:rPr>
        <w:t>S</w:t>
      </w:r>
      <w:r w:rsidR="007765C6" w:rsidRPr="00BB54DF">
        <w:rPr>
          <w:sz w:val="24"/>
          <w:szCs w:val="24"/>
          <w:lang w:eastAsia="lt-LT"/>
        </w:rPr>
        <w:t>uprojektuoti</w:t>
      </w:r>
      <w:r>
        <w:rPr>
          <w:sz w:val="24"/>
          <w:szCs w:val="24"/>
          <w:lang w:eastAsia="lt-LT"/>
        </w:rPr>
        <w:t xml:space="preserve"> ir pastatyti</w:t>
      </w:r>
      <w:r w:rsidR="007765C6" w:rsidRPr="00BB54DF">
        <w:rPr>
          <w:sz w:val="24"/>
          <w:szCs w:val="24"/>
          <w:lang w:eastAsia="lt-LT"/>
        </w:rPr>
        <w:t xml:space="preserve">, reikiamą kiekį apšvietimo </w:t>
      </w:r>
      <w:r w:rsidR="009C357C" w:rsidRPr="00BB54DF">
        <w:rPr>
          <w:sz w:val="24"/>
          <w:szCs w:val="24"/>
          <w:lang w:eastAsia="lt-LT"/>
        </w:rPr>
        <w:t>atramų</w:t>
      </w:r>
      <w:r w:rsidR="007765C6" w:rsidRPr="00BB54DF">
        <w:rPr>
          <w:sz w:val="24"/>
          <w:szCs w:val="24"/>
          <w:lang w:eastAsia="lt-LT"/>
        </w:rPr>
        <w:t xml:space="preserve">, ne žemesnių nei 6 m aukščio, kurių vidumi turi būti galimybė ateityje pratempti laidus. Šviestuvų </w:t>
      </w:r>
      <w:r w:rsidR="009C357C" w:rsidRPr="00BB54DF">
        <w:rPr>
          <w:sz w:val="24"/>
          <w:szCs w:val="24"/>
          <w:lang w:eastAsia="lt-LT"/>
        </w:rPr>
        <w:t>atramos</w:t>
      </w:r>
      <w:r w:rsidR="007765C6" w:rsidRPr="00BB54DF">
        <w:rPr>
          <w:sz w:val="24"/>
          <w:szCs w:val="24"/>
          <w:lang w:eastAsia="lt-LT"/>
        </w:rPr>
        <w:t xml:space="preserve"> privalo atlaikyti vėjo apkrovas būti saugūs naudoti, vadovaujantis teisės aktų reikalavimais;</w:t>
      </w:r>
    </w:p>
    <w:p w14:paraId="76F78285" w14:textId="49313DB2" w:rsidR="007765C6" w:rsidRDefault="00432944" w:rsidP="009A1AC6">
      <w:pPr>
        <w:pStyle w:val="ListParagraph"/>
        <w:numPr>
          <w:ilvl w:val="2"/>
          <w:numId w:val="1"/>
        </w:numPr>
        <w:tabs>
          <w:tab w:val="left" w:pos="1276"/>
          <w:tab w:val="left" w:pos="1418"/>
        </w:tabs>
        <w:ind w:left="0" w:firstLine="851"/>
        <w:rPr>
          <w:sz w:val="24"/>
          <w:szCs w:val="24"/>
          <w:lang w:eastAsia="lt-LT"/>
        </w:rPr>
      </w:pPr>
      <w:r w:rsidRPr="00BB54DF">
        <w:rPr>
          <w:sz w:val="24"/>
          <w:szCs w:val="24"/>
          <w:lang w:eastAsia="lt-LT"/>
        </w:rPr>
        <w:t>į</w:t>
      </w:r>
      <w:r w:rsidR="007765C6" w:rsidRPr="00BB54DF">
        <w:rPr>
          <w:sz w:val="24"/>
          <w:szCs w:val="24"/>
          <w:lang w:eastAsia="lt-LT"/>
        </w:rPr>
        <w:t xml:space="preserve"> kiekvieną apšvietimo </w:t>
      </w:r>
      <w:r w:rsidR="009C357C" w:rsidRPr="00BB54DF">
        <w:rPr>
          <w:sz w:val="24"/>
          <w:szCs w:val="24"/>
          <w:lang w:eastAsia="lt-LT"/>
        </w:rPr>
        <w:t>atramą</w:t>
      </w:r>
      <w:r w:rsidR="007765C6" w:rsidRPr="00BB54DF">
        <w:rPr>
          <w:sz w:val="24"/>
          <w:szCs w:val="24"/>
          <w:lang w:eastAsia="lt-LT"/>
        </w:rPr>
        <w:t xml:space="preserve"> suprojektuoti ir įrengti ne mažiau kaip Ø50 ryšių vamzdžius nuo artimiausio ryšių šulinio; </w:t>
      </w:r>
    </w:p>
    <w:p w14:paraId="5B93D7E6" w14:textId="4FBB3AA4" w:rsidR="007765C6" w:rsidRPr="0001565A" w:rsidRDefault="00432944" w:rsidP="00EC69D8">
      <w:pPr>
        <w:pStyle w:val="ListParagraph"/>
        <w:numPr>
          <w:ilvl w:val="2"/>
          <w:numId w:val="1"/>
        </w:numPr>
        <w:tabs>
          <w:tab w:val="left" w:pos="1276"/>
          <w:tab w:val="left" w:pos="1418"/>
        </w:tabs>
        <w:ind w:left="0" w:firstLine="851"/>
        <w:rPr>
          <w:sz w:val="24"/>
          <w:szCs w:val="24"/>
          <w:lang w:eastAsia="lt-LT"/>
        </w:rPr>
      </w:pPr>
      <w:r w:rsidRPr="0001565A">
        <w:rPr>
          <w:sz w:val="24"/>
          <w:szCs w:val="24"/>
          <w:lang w:eastAsia="lt-LT"/>
        </w:rPr>
        <w:t>v</w:t>
      </w:r>
      <w:r w:rsidR="007765C6" w:rsidRPr="0001565A">
        <w:rPr>
          <w:sz w:val="24"/>
          <w:szCs w:val="24"/>
          <w:lang w:eastAsia="lt-LT"/>
        </w:rPr>
        <w:t>amzdžių d50 įvedimas į  turi būti toks kad būt</w:t>
      </w:r>
      <w:r w:rsidR="0001565A">
        <w:rPr>
          <w:sz w:val="24"/>
          <w:szCs w:val="24"/>
          <w:lang w:eastAsia="lt-LT"/>
        </w:rPr>
        <w:t>ų</w:t>
      </w:r>
      <w:r w:rsidR="007765C6" w:rsidRPr="0001565A">
        <w:rPr>
          <w:sz w:val="24"/>
          <w:szCs w:val="24"/>
          <w:lang w:eastAsia="lt-LT"/>
        </w:rPr>
        <w:t xml:space="preserve"> galima laisvai įvesti ryšių kabelius – vamzdis turi būti iki revizinių</w:t>
      </w:r>
      <w:r w:rsidR="006D372B" w:rsidRPr="0001565A">
        <w:rPr>
          <w:sz w:val="24"/>
          <w:szCs w:val="24"/>
          <w:lang w:eastAsia="lt-LT"/>
        </w:rPr>
        <w:t xml:space="preserve"> atramos</w:t>
      </w:r>
      <w:r w:rsidR="007765C6" w:rsidRPr="0001565A">
        <w:rPr>
          <w:sz w:val="24"/>
          <w:szCs w:val="24"/>
          <w:lang w:eastAsia="lt-LT"/>
        </w:rPr>
        <w:t xml:space="preserve"> durelių su viela arba virve (atspariais atmosferos poveikiui) kabelių įtraukimui;</w:t>
      </w:r>
    </w:p>
    <w:p w14:paraId="38FA2CF6" w14:textId="77777777" w:rsidR="00DE2E15" w:rsidRDefault="00DE2E15" w:rsidP="009A1AC6">
      <w:pPr>
        <w:rPr>
          <w:sz w:val="24"/>
          <w:szCs w:val="24"/>
          <w:lang w:eastAsia="lt-LT"/>
        </w:rPr>
      </w:pPr>
    </w:p>
    <w:p w14:paraId="4947F482" w14:textId="77777777" w:rsidR="00855C11" w:rsidRPr="00BB54DF" w:rsidRDefault="00855C11" w:rsidP="009A1AC6">
      <w:pPr>
        <w:rPr>
          <w:sz w:val="24"/>
          <w:szCs w:val="24"/>
          <w:lang w:eastAsia="lt-LT"/>
        </w:rPr>
      </w:pPr>
    </w:p>
    <w:p w14:paraId="43AEC32C" w14:textId="77777777" w:rsidR="00E91679" w:rsidRPr="00BB54DF" w:rsidRDefault="00E91679" w:rsidP="004336BE">
      <w:pPr>
        <w:numPr>
          <w:ilvl w:val="0"/>
          <w:numId w:val="1"/>
        </w:numPr>
        <w:tabs>
          <w:tab w:val="left" w:pos="1134"/>
          <w:tab w:val="left" w:pos="1418"/>
          <w:tab w:val="left" w:pos="1560"/>
        </w:tabs>
        <w:ind w:firstLine="491"/>
        <w:jc w:val="both"/>
        <w:rPr>
          <w:b/>
          <w:sz w:val="24"/>
          <w:szCs w:val="24"/>
        </w:rPr>
      </w:pPr>
      <w:r w:rsidRPr="00BB54DF">
        <w:rPr>
          <w:b/>
          <w:sz w:val="24"/>
          <w:szCs w:val="24"/>
        </w:rPr>
        <w:lastRenderedPageBreak/>
        <w:t>Apsaugos sistemų įrengimas (EAS):</w:t>
      </w:r>
    </w:p>
    <w:p w14:paraId="22824BD3" w14:textId="77777777" w:rsidR="00E91679" w:rsidRPr="00BB54DF" w:rsidRDefault="00E91679" w:rsidP="000B6247">
      <w:pPr>
        <w:numPr>
          <w:ilvl w:val="1"/>
          <w:numId w:val="1"/>
        </w:numPr>
        <w:tabs>
          <w:tab w:val="left" w:pos="1134"/>
          <w:tab w:val="left" w:pos="1418"/>
          <w:tab w:val="left" w:pos="1560"/>
        </w:tabs>
        <w:ind w:left="0" w:firstLine="851"/>
        <w:jc w:val="both"/>
        <w:rPr>
          <w:sz w:val="24"/>
          <w:szCs w:val="24"/>
        </w:rPr>
      </w:pPr>
      <w:r w:rsidRPr="00BB54DF">
        <w:rPr>
          <w:sz w:val="24"/>
          <w:szCs w:val="24"/>
        </w:rPr>
        <w:t>elektroninės apsaugos sistemų (EAS) įrengimas neprojektuojamas – bus įgyvendinamas atskiru projektu;</w:t>
      </w:r>
    </w:p>
    <w:p w14:paraId="7BA39326" w14:textId="6366D606" w:rsidR="00E91679" w:rsidRPr="00BB54DF" w:rsidRDefault="00E91679" w:rsidP="000B6247">
      <w:pPr>
        <w:numPr>
          <w:ilvl w:val="1"/>
          <w:numId w:val="1"/>
        </w:numPr>
        <w:tabs>
          <w:tab w:val="left" w:pos="1134"/>
          <w:tab w:val="left" w:pos="1418"/>
          <w:tab w:val="left" w:pos="1560"/>
        </w:tabs>
        <w:ind w:left="0" w:firstLine="851"/>
        <w:jc w:val="both"/>
        <w:rPr>
          <w:sz w:val="24"/>
          <w:szCs w:val="24"/>
        </w:rPr>
      </w:pPr>
      <w:r w:rsidRPr="00BB54DF">
        <w:rPr>
          <w:sz w:val="24"/>
          <w:szCs w:val="24"/>
        </w:rPr>
        <w:t>suprojektuoti</w:t>
      </w:r>
      <w:r w:rsidR="008D4152">
        <w:rPr>
          <w:sz w:val="24"/>
          <w:szCs w:val="24"/>
        </w:rPr>
        <w:t xml:space="preserve"> ir įrengti</w:t>
      </w:r>
      <w:r w:rsidRPr="00BB54DF">
        <w:rPr>
          <w:sz w:val="24"/>
          <w:szCs w:val="24"/>
        </w:rPr>
        <w:t xml:space="preserve"> įvado (tiesiamo/įrengiamo trumpiausiu keliu) nuo artimiausio ryšių šulinio iki</w:t>
      </w:r>
      <w:r w:rsidR="00446634">
        <w:rPr>
          <w:sz w:val="24"/>
          <w:szCs w:val="24"/>
        </w:rPr>
        <w:t xml:space="preserve"> administracinio pastato</w:t>
      </w:r>
      <w:r w:rsidRPr="00BB54DF">
        <w:rPr>
          <w:sz w:val="24"/>
          <w:szCs w:val="24"/>
        </w:rPr>
        <w:t xml:space="preserve"> komutacinės patalpos (</w:t>
      </w:r>
      <w:r w:rsidR="00671876" w:rsidRPr="00BB54DF">
        <w:rPr>
          <w:sz w:val="24"/>
          <w:szCs w:val="24"/>
        </w:rPr>
        <w:t>Nr.104</w:t>
      </w:r>
      <w:r w:rsidRPr="00BB54DF">
        <w:rPr>
          <w:sz w:val="24"/>
          <w:szCs w:val="24"/>
        </w:rPr>
        <w:t>) sprendinius, suderintus su statytoju (pvz. teritorijoje suprojektuoti požeminės ryšių trasos (2 x ø 100 mm) su tarpiniais šuliniais (RKŠ 2-3 tipo, žr. priedas Nr.</w:t>
      </w:r>
      <w:r w:rsidR="008D4152">
        <w:rPr>
          <w:sz w:val="24"/>
          <w:szCs w:val="24"/>
        </w:rPr>
        <w:t>5</w:t>
      </w:r>
      <w:r w:rsidRPr="00BB54DF">
        <w:rPr>
          <w:sz w:val="24"/>
          <w:szCs w:val="24"/>
        </w:rPr>
        <w:t>), rakinamu vidiniu dangčiu, kas 50 m ir posūkiuose paklojimą. Esant poreikiui suprojektuoti</w:t>
      </w:r>
      <w:r w:rsidR="008D4152">
        <w:rPr>
          <w:sz w:val="24"/>
          <w:szCs w:val="24"/>
        </w:rPr>
        <w:t xml:space="preserve"> ir įrengti</w:t>
      </w:r>
      <w:r w:rsidRPr="00BB54DF">
        <w:rPr>
          <w:sz w:val="24"/>
          <w:szCs w:val="24"/>
        </w:rPr>
        <w:t xml:space="preserve"> trūkstamas požemines ryšių trasos atkarpas</w:t>
      </w:r>
      <w:r w:rsidR="002E569F">
        <w:rPr>
          <w:sz w:val="24"/>
          <w:szCs w:val="24"/>
        </w:rPr>
        <w:t>.</w:t>
      </w:r>
    </w:p>
    <w:p w14:paraId="28629DFD" w14:textId="62853362" w:rsidR="00BA3605" w:rsidRPr="00BB54DF" w:rsidRDefault="00BA3605" w:rsidP="001B3F2B">
      <w:pPr>
        <w:pStyle w:val="BodyTextIndent3"/>
        <w:numPr>
          <w:ilvl w:val="0"/>
          <w:numId w:val="3"/>
        </w:numPr>
        <w:tabs>
          <w:tab w:val="left" w:pos="1134"/>
        </w:tabs>
        <w:ind w:left="0" w:firstLine="851"/>
        <w:jc w:val="both"/>
        <w:rPr>
          <w:rFonts w:ascii="Times New Roman" w:hAnsi="Times New Roman"/>
          <w:color w:val="auto"/>
          <w:szCs w:val="24"/>
          <w:lang w:val="lt-LT"/>
        </w:rPr>
      </w:pPr>
      <w:r w:rsidRPr="00BB54DF">
        <w:rPr>
          <w:rFonts w:ascii="Times New Roman" w:hAnsi="Times New Roman"/>
          <w:b/>
          <w:color w:val="auto"/>
          <w:szCs w:val="24"/>
          <w:lang w:val="lt-LT"/>
        </w:rPr>
        <w:t>Elektros energijos tiekimo kategorija</w:t>
      </w:r>
      <w:r w:rsidR="00B8550F" w:rsidRPr="00BB54DF">
        <w:rPr>
          <w:rFonts w:ascii="Times New Roman" w:hAnsi="Times New Roman"/>
          <w:b/>
          <w:color w:val="auto"/>
          <w:szCs w:val="24"/>
          <w:lang w:val="lt-LT"/>
        </w:rPr>
        <w:t xml:space="preserve"> </w:t>
      </w:r>
      <w:r w:rsidRPr="00BB54DF">
        <w:rPr>
          <w:rFonts w:ascii="Times New Roman" w:hAnsi="Times New Roman"/>
          <w:b/>
          <w:color w:val="auto"/>
          <w:szCs w:val="24"/>
          <w:lang w:val="lt-LT"/>
        </w:rPr>
        <w:t>pageidaujama</w:t>
      </w:r>
      <w:r w:rsidR="00622E9C" w:rsidRPr="00BB54DF">
        <w:rPr>
          <w:rFonts w:ascii="Times New Roman" w:hAnsi="Times New Roman"/>
          <w:color w:val="auto"/>
          <w:szCs w:val="24"/>
          <w:lang w:val="lt-LT"/>
        </w:rPr>
        <w:t xml:space="preserve"> - </w:t>
      </w:r>
      <w:r w:rsidRPr="00BB54DF">
        <w:rPr>
          <w:rFonts w:ascii="Times New Roman" w:hAnsi="Times New Roman"/>
          <w:color w:val="auto"/>
          <w:szCs w:val="24"/>
          <w:lang w:val="lt-LT"/>
        </w:rPr>
        <w:t>I</w:t>
      </w:r>
      <w:r w:rsidR="00542B3D" w:rsidRPr="00BB54DF">
        <w:rPr>
          <w:rFonts w:ascii="Times New Roman" w:hAnsi="Times New Roman"/>
          <w:color w:val="auto"/>
          <w:szCs w:val="24"/>
          <w:lang w:val="lt-LT"/>
        </w:rPr>
        <w:t>I</w:t>
      </w:r>
      <w:r w:rsidRPr="00BB54DF">
        <w:rPr>
          <w:rFonts w:ascii="Times New Roman" w:hAnsi="Times New Roman"/>
          <w:color w:val="auto"/>
          <w:szCs w:val="24"/>
          <w:lang w:val="lt-LT"/>
        </w:rPr>
        <w:t>I.</w:t>
      </w:r>
      <w:r w:rsidR="0098453A" w:rsidRPr="00BB54DF">
        <w:rPr>
          <w:rFonts w:ascii="Times New Roman" w:hAnsi="Times New Roman"/>
          <w:color w:val="auto"/>
          <w:szCs w:val="24"/>
          <w:lang w:val="lt-LT"/>
        </w:rPr>
        <w:t xml:space="preserve"> Vadovautis </w:t>
      </w:r>
      <w:r w:rsidR="001B3F2B">
        <w:rPr>
          <w:rFonts w:ascii="Times New Roman" w:hAnsi="Times New Roman"/>
          <w:color w:val="auto"/>
          <w:szCs w:val="24"/>
          <w:lang w:val="lt-LT"/>
        </w:rPr>
        <w:t>T</w:t>
      </w:r>
      <w:r w:rsidR="0098453A" w:rsidRPr="00BB54DF">
        <w:rPr>
          <w:rFonts w:ascii="Times New Roman" w:hAnsi="Times New Roman"/>
          <w:color w:val="auto"/>
          <w:szCs w:val="24"/>
          <w:lang w:val="lt-LT"/>
        </w:rPr>
        <w:t>U</w:t>
      </w:r>
      <w:r w:rsidR="00F34E25" w:rsidRPr="00BB54DF">
        <w:rPr>
          <w:rFonts w:ascii="Times New Roman" w:hAnsi="Times New Roman"/>
          <w:color w:val="auto"/>
          <w:szCs w:val="24"/>
          <w:lang w:val="lt-LT"/>
        </w:rPr>
        <w:t xml:space="preserve"> bendrosios dalies 8.1.p. nurodytais reikalavimais, sprendiniai tikslinami projektinių pasiūlymų rengimo metu.</w:t>
      </w:r>
    </w:p>
    <w:p w14:paraId="6A53AB67" w14:textId="77777777" w:rsidR="00BA3605" w:rsidRPr="00BB54DF" w:rsidRDefault="00BA3605" w:rsidP="003A685D">
      <w:pPr>
        <w:pStyle w:val="BodyTextIndent3"/>
        <w:tabs>
          <w:tab w:val="left" w:pos="1276"/>
        </w:tabs>
        <w:ind w:left="0" w:firstLine="851"/>
        <w:jc w:val="both"/>
        <w:rPr>
          <w:rFonts w:ascii="Times New Roman" w:hAnsi="Times New Roman"/>
          <w:color w:val="auto"/>
          <w:szCs w:val="24"/>
          <w:lang w:val="lt-LT"/>
        </w:rPr>
      </w:pPr>
    </w:p>
    <w:p w14:paraId="26E38CF9" w14:textId="77777777" w:rsidR="00BA3605" w:rsidRPr="00BB54DF" w:rsidRDefault="00BA3605" w:rsidP="003A685D">
      <w:pPr>
        <w:pStyle w:val="BodyTextIndent3"/>
        <w:numPr>
          <w:ilvl w:val="0"/>
          <w:numId w:val="3"/>
        </w:numPr>
        <w:tabs>
          <w:tab w:val="left" w:pos="1134"/>
        </w:tabs>
        <w:ind w:left="0" w:firstLine="851"/>
        <w:jc w:val="both"/>
        <w:rPr>
          <w:rFonts w:ascii="Times New Roman" w:hAnsi="Times New Roman"/>
          <w:color w:val="auto"/>
          <w:szCs w:val="24"/>
          <w:lang w:val="lt-LT"/>
        </w:rPr>
      </w:pPr>
      <w:r w:rsidRPr="00BB54DF">
        <w:rPr>
          <w:rFonts w:ascii="Times New Roman" w:hAnsi="Times New Roman"/>
          <w:b/>
          <w:color w:val="auto"/>
          <w:szCs w:val="24"/>
          <w:lang w:val="lt-LT"/>
        </w:rPr>
        <w:t>Statinio inžinerinių sistemų įrengimo specifiniai reikalavimai:</w:t>
      </w:r>
    </w:p>
    <w:p w14:paraId="02A3FE48" w14:textId="77777777" w:rsidR="00CE1CAE" w:rsidRPr="00BB54DF" w:rsidRDefault="00CE1CAE" w:rsidP="00CE1CAE">
      <w:pPr>
        <w:numPr>
          <w:ilvl w:val="1"/>
          <w:numId w:val="3"/>
        </w:numPr>
        <w:tabs>
          <w:tab w:val="left" w:pos="1134"/>
          <w:tab w:val="left" w:pos="1418"/>
        </w:tabs>
        <w:ind w:left="0" w:firstLine="851"/>
        <w:jc w:val="both"/>
        <w:rPr>
          <w:sz w:val="24"/>
          <w:szCs w:val="24"/>
        </w:rPr>
      </w:pPr>
      <w:r w:rsidRPr="00BB54DF">
        <w:rPr>
          <w:sz w:val="24"/>
          <w:szCs w:val="24"/>
        </w:rPr>
        <w:t>suprojektuoti</w:t>
      </w:r>
      <w:r w:rsidR="00522867" w:rsidRPr="00BB54DF">
        <w:rPr>
          <w:sz w:val="24"/>
          <w:szCs w:val="24"/>
        </w:rPr>
        <w:t xml:space="preserve"> ir pastatyti</w:t>
      </w:r>
      <w:r w:rsidRPr="00BB54DF">
        <w:rPr>
          <w:sz w:val="24"/>
          <w:szCs w:val="24"/>
        </w:rPr>
        <w:t xml:space="preserve"> atsižvelgiant į statinio paskirtį, visas būtinas statiniui funkcionuoti, ekonomiškai pagrįstas ir saugiai eksploatuoti pritaikytas inžinerines sistemas;</w:t>
      </w:r>
    </w:p>
    <w:p w14:paraId="685ED11E" w14:textId="77777777" w:rsidR="00CE1CAE" w:rsidRPr="00BB54DF" w:rsidRDefault="00CE1CAE" w:rsidP="00CE1CAE">
      <w:pPr>
        <w:numPr>
          <w:ilvl w:val="1"/>
          <w:numId w:val="3"/>
        </w:numPr>
        <w:tabs>
          <w:tab w:val="left" w:pos="1134"/>
          <w:tab w:val="left" w:pos="1418"/>
        </w:tabs>
        <w:ind w:left="0" w:firstLine="851"/>
        <w:jc w:val="both"/>
        <w:rPr>
          <w:sz w:val="24"/>
          <w:szCs w:val="24"/>
        </w:rPr>
      </w:pPr>
      <w:r w:rsidRPr="00BB54DF">
        <w:rPr>
          <w:sz w:val="24"/>
          <w:szCs w:val="24"/>
        </w:rPr>
        <w:t>suprojektuoti</w:t>
      </w:r>
      <w:r w:rsidR="00522867" w:rsidRPr="00BB54DF">
        <w:rPr>
          <w:sz w:val="24"/>
          <w:szCs w:val="24"/>
        </w:rPr>
        <w:t xml:space="preserve"> ir pastatyti</w:t>
      </w:r>
      <w:r w:rsidRPr="00BB54DF">
        <w:rPr>
          <w:sz w:val="24"/>
          <w:szCs w:val="24"/>
        </w:rPr>
        <w:t xml:space="preserve"> statinio ir įrenginių apsaugą nuo žaibo ir statinio elektros krūvio. Visos metalinės ir kitos elektrai laidžios technologinių įrenginių dalys turi būti įžemintos, neatsižvelgiant į tai, ar naudojamos kitos apsaugos nuo statinio krūvio priemonės;</w:t>
      </w:r>
    </w:p>
    <w:p w14:paraId="18895840" w14:textId="77777777" w:rsidR="008E65B3" w:rsidRPr="00BB54DF" w:rsidRDefault="008E65B3" w:rsidP="003A685D">
      <w:pPr>
        <w:pStyle w:val="BodyTextIndent3"/>
        <w:tabs>
          <w:tab w:val="left" w:pos="1134"/>
          <w:tab w:val="left" w:pos="1418"/>
        </w:tabs>
        <w:ind w:left="851" w:firstLine="0"/>
        <w:jc w:val="both"/>
        <w:rPr>
          <w:rFonts w:ascii="Times New Roman" w:hAnsi="Times New Roman"/>
          <w:color w:val="auto"/>
          <w:szCs w:val="24"/>
          <w:lang w:val="lt-LT"/>
        </w:rPr>
      </w:pPr>
    </w:p>
    <w:p w14:paraId="680B4C64" w14:textId="77777777" w:rsidR="00BA3605" w:rsidRPr="00BB54DF" w:rsidRDefault="00BA3605" w:rsidP="003A685D">
      <w:pPr>
        <w:numPr>
          <w:ilvl w:val="0"/>
          <w:numId w:val="3"/>
        </w:numPr>
        <w:tabs>
          <w:tab w:val="left" w:pos="1134"/>
        </w:tabs>
        <w:ind w:left="0" w:firstLine="851"/>
        <w:jc w:val="both"/>
        <w:rPr>
          <w:sz w:val="24"/>
          <w:szCs w:val="24"/>
        </w:rPr>
      </w:pPr>
      <w:r w:rsidRPr="00BB54DF">
        <w:rPr>
          <w:b/>
          <w:sz w:val="24"/>
          <w:szCs w:val="24"/>
        </w:rPr>
        <w:t>Inžinerinių statinių, užtikrinančių statinio funkcionavimą, specifiniai reikalavimai:</w:t>
      </w:r>
      <w:r w:rsidRPr="00BB54DF">
        <w:rPr>
          <w:sz w:val="24"/>
          <w:szCs w:val="24"/>
        </w:rPr>
        <w:t xml:space="preserve"> </w:t>
      </w:r>
    </w:p>
    <w:p w14:paraId="147E7A90" w14:textId="77777777" w:rsidR="00CE1CAE" w:rsidRPr="00BB54DF" w:rsidRDefault="00CE1CAE" w:rsidP="00CE1CAE">
      <w:pPr>
        <w:numPr>
          <w:ilvl w:val="1"/>
          <w:numId w:val="3"/>
        </w:numPr>
        <w:tabs>
          <w:tab w:val="left" w:pos="1418"/>
        </w:tabs>
        <w:ind w:left="0" w:firstLine="851"/>
        <w:jc w:val="both"/>
        <w:rPr>
          <w:sz w:val="24"/>
          <w:szCs w:val="24"/>
        </w:rPr>
      </w:pPr>
      <w:r w:rsidRPr="00BB54DF">
        <w:rPr>
          <w:sz w:val="24"/>
          <w:szCs w:val="24"/>
        </w:rPr>
        <w:t>įvertinti teritorijoje esamus inžinerinius t</w:t>
      </w:r>
      <w:r w:rsidR="00F72219" w:rsidRPr="00BB54DF">
        <w:rPr>
          <w:sz w:val="24"/>
          <w:szCs w:val="24"/>
        </w:rPr>
        <w:t>inklus, jų pajėgumus ir suprojektuoti</w:t>
      </w:r>
      <w:r w:rsidRPr="00BB54DF">
        <w:rPr>
          <w:sz w:val="24"/>
          <w:szCs w:val="24"/>
        </w:rPr>
        <w:t xml:space="preserve"> galimybę prie jų prijungti statinio inžinerines sistemas, o nesant galimybei prisijungti prie esamų inžinerinių tinklų suprojektuoti</w:t>
      </w:r>
      <w:r w:rsidR="00522867" w:rsidRPr="00BB54DF">
        <w:rPr>
          <w:sz w:val="24"/>
          <w:szCs w:val="24"/>
        </w:rPr>
        <w:t xml:space="preserve"> ir pastatyti</w:t>
      </w:r>
      <w:r w:rsidRPr="00BB54DF">
        <w:rPr>
          <w:sz w:val="24"/>
          <w:szCs w:val="24"/>
        </w:rPr>
        <w:t xml:space="preserve"> naujas (trūkstamas) inžinerinių tinklų trasas;</w:t>
      </w:r>
    </w:p>
    <w:p w14:paraId="53309ECF" w14:textId="77777777" w:rsidR="00CE1CAE" w:rsidRPr="00BB54DF" w:rsidRDefault="00CE1CAE" w:rsidP="00CE1CAE">
      <w:pPr>
        <w:numPr>
          <w:ilvl w:val="1"/>
          <w:numId w:val="3"/>
        </w:numPr>
        <w:tabs>
          <w:tab w:val="left" w:pos="1418"/>
          <w:tab w:val="left" w:pos="1560"/>
        </w:tabs>
        <w:ind w:left="0" w:firstLine="851"/>
        <w:jc w:val="both"/>
        <w:rPr>
          <w:sz w:val="24"/>
          <w:szCs w:val="24"/>
        </w:rPr>
      </w:pPr>
      <w:r w:rsidRPr="00BB54DF">
        <w:rPr>
          <w:sz w:val="24"/>
          <w:szCs w:val="24"/>
        </w:rPr>
        <w:t>suprojektuoti</w:t>
      </w:r>
      <w:r w:rsidR="00522867" w:rsidRPr="00BB54DF">
        <w:rPr>
          <w:sz w:val="24"/>
          <w:szCs w:val="24"/>
        </w:rPr>
        <w:t xml:space="preserve"> ir pastatyti</w:t>
      </w:r>
      <w:r w:rsidRPr="00BB54DF">
        <w:rPr>
          <w:sz w:val="24"/>
          <w:szCs w:val="24"/>
        </w:rPr>
        <w:t xml:space="preserve"> racionalius gaisro gesinimo sprendinius, vadovaujantis galiojančių teisės aktų reikalavimus; </w:t>
      </w:r>
    </w:p>
    <w:p w14:paraId="0B494365" w14:textId="5417DE39" w:rsidR="00CE1CAE" w:rsidRPr="00BB54DF" w:rsidRDefault="00CE1CAE" w:rsidP="00602902">
      <w:pPr>
        <w:numPr>
          <w:ilvl w:val="1"/>
          <w:numId w:val="3"/>
        </w:numPr>
        <w:tabs>
          <w:tab w:val="left" w:pos="1418"/>
          <w:tab w:val="left" w:pos="1560"/>
        </w:tabs>
        <w:ind w:left="0" w:firstLine="851"/>
        <w:jc w:val="both"/>
        <w:rPr>
          <w:sz w:val="24"/>
          <w:szCs w:val="24"/>
        </w:rPr>
      </w:pPr>
      <w:r w:rsidRPr="00BB54DF">
        <w:rPr>
          <w:sz w:val="24"/>
          <w:szCs w:val="24"/>
        </w:rPr>
        <w:t>suprojektuoti</w:t>
      </w:r>
      <w:r w:rsidR="00522867" w:rsidRPr="00BB54DF">
        <w:rPr>
          <w:sz w:val="24"/>
          <w:szCs w:val="24"/>
        </w:rPr>
        <w:t xml:space="preserve"> ir pastatyti</w:t>
      </w:r>
      <w:r w:rsidRPr="00BB54DF">
        <w:rPr>
          <w:sz w:val="24"/>
          <w:szCs w:val="24"/>
        </w:rPr>
        <w:t xml:space="preserve"> k</w:t>
      </w:r>
      <w:r w:rsidR="005E1553" w:rsidRPr="00BB54DF">
        <w:rPr>
          <w:sz w:val="24"/>
          <w:szCs w:val="24"/>
        </w:rPr>
        <w:t>ietos dangos privažiavimo kelio</w:t>
      </w:r>
      <w:r w:rsidRPr="00BB54DF">
        <w:rPr>
          <w:sz w:val="24"/>
          <w:szCs w:val="24"/>
        </w:rPr>
        <w:t xml:space="preserve"> iki statinio </w:t>
      </w:r>
      <w:r w:rsidR="005E1553" w:rsidRPr="00BB54DF">
        <w:rPr>
          <w:sz w:val="24"/>
          <w:szCs w:val="24"/>
        </w:rPr>
        <w:t>sprendinius</w:t>
      </w:r>
      <w:r w:rsidR="008B68A1" w:rsidRPr="00BB54DF">
        <w:rPr>
          <w:sz w:val="24"/>
          <w:szCs w:val="24"/>
        </w:rPr>
        <w:t>. Kelio konstrukcija, turi atlaikyti maksimal</w:t>
      </w:r>
      <w:r w:rsidR="003C13DD" w:rsidRPr="00BB54DF">
        <w:rPr>
          <w:sz w:val="24"/>
          <w:szCs w:val="24"/>
        </w:rPr>
        <w:t>ias skaičiuojamąsias apkrovas (ne mažesnes kaip</w:t>
      </w:r>
      <w:r w:rsidR="008B68A1" w:rsidRPr="00BB54DF">
        <w:rPr>
          <w:sz w:val="24"/>
          <w:szCs w:val="24"/>
        </w:rPr>
        <w:t xml:space="preserve"> 12,0 t/ašį), kurias sukelia ratinė</w:t>
      </w:r>
      <w:r w:rsidR="003C13DD" w:rsidRPr="00BB54DF">
        <w:rPr>
          <w:sz w:val="24"/>
          <w:szCs w:val="24"/>
        </w:rPr>
        <w:t xml:space="preserve"> </w:t>
      </w:r>
      <w:r w:rsidR="008B68A1" w:rsidRPr="00BB54DF">
        <w:rPr>
          <w:sz w:val="24"/>
          <w:szCs w:val="24"/>
        </w:rPr>
        <w:t>karinė technika</w:t>
      </w:r>
      <w:r w:rsidR="00C46E1E" w:rsidRPr="00BB54DF">
        <w:rPr>
          <w:sz w:val="24"/>
          <w:szCs w:val="24"/>
        </w:rPr>
        <w:t xml:space="preserve"> (sprendiniai tikslinami projektinių pasiūlymų rengimo metu)</w:t>
      </w:r>
      <w:r w:rsidRPr="00BB54DF">
        <w:rPr>
          <w:sz w:val="24"/>
          <w:szCs w:val="24"/>
        </w:rPr>
        <w:t xml:space="preserve">; </w:t>
      </w:r>
    </w:p>
    <w:p w14:paraId="14AB2527" w14:textId="77777777" w:rsidR="00CE1CAE" w:rsidRPr="00BB54DF" w:rsidRDefault="002B7BA7" w:rsidP="00CE1CAE">
      <w:pPr>
        <w:numPr>
          <w:ilvl w:val="1"/>
          <w:numId w:val="3"/>
        </w:numPr>
        <w:tabs>
          <w:tab w:val="left" w:pos="1418"/>
          <w:tab w:val="left" w:pos="1560"/>
        </w:tabs>
        <w:ind w:left="0" w:firstLine="851"/>
        <w:jc w:val="both"/>
        <w:rPr>
          <w:sz w:val="24"/>
          <w:szCs w:val="24"/>
        </w:rPr>
      </w:pPr>
      <w:r w:rsidRPr="00BB54DF">
        <w:rPr>
          <w:sz w:val="24"/>
          <w:szCs w:val="24"/>
          <w:shd w:val="clear" w:color="auto" w:fill="FFFFFF"/>
        </w:rPr>
        <w:t>suprojektuoti</w:t>
      </w:r>
      <w:r w:rsidR="00522867" w:rsidRPr="00BB54DF">
        <w:rPr>
          <w:sz w:val="24"/>
          <w:szCs w:val="24"/>
          <w:shd w:val="clear" w:color="auto" w:fill="FFFFFF"/>
        </w:rPr>
        <w:t xml:space="preserve"> ir pastatyti</w:t>
      </w:r>
      <w:r w:rsidRPr="00BB54DF">
        <w:rPr>
          <w:sz w:val="24"/>
          <w:szCs w:val="24"/>
          <w:shd w:val="clear" w:color="auto" w:fill="FFFFFF"/>
        </w:rPr>
        <w:t xml:space="preserve"> privalomus kelio ženklus, eismo juostų ženklinimą, informacinių ir nurodomųjų ženklų sprendinius kitas inžinerines saugos priemones projektuojamų kelių atkarpose</w:t>
      </w:r>
      <w:r w:rsidR="00C46E1E" w:rsidRPr="00BB54DF">
        <w:rPr>
          <w:sz w:val="24"/>
          <w:szCs w:val="24"/>
          <w:shd w:val="clear" w:color="auto" w:fill="FFFFFF"/>
        </w:rPr>
        <w:t>.</w:t>
      </w:r>
    </w:p>
    <w:p w14:paraId="04BD0A22" w14:textId="77777777" w:rsidR="00B45826" w:rsidRPr="00BB54DF" w:rsidRDefault="00B45826" w:rsidP="00B45826">
      <w:pPr>
        <w:tabs>
          <w:tab w:val="left" w:pos="1418"/>
          <w:tab w:val="left" w:pos="1560"/>
        </w:tabs>
        <w:ind w:left="851"/>
        <w:jc w:val="both"/>
        <w:rPr>
          <w:sz w:val="24"/>
          <w:szCs w:val="24"/>
        </w:rPr>
      </w:pPr>
    </w:p>
    <w:p w14:paraId="633A8055" w14:textId="32B51D0E" w:rsidR="003E4A21" w:rsidRPr="00BB54DF" w:rsidRDefault="00B45826" w:rsidP="003F1663">
      <w:pPr>
        <w:numPr>
          <w:ilvl w:val="0"/>
          <w:numId w:val="3"/>
        </w:numPr>
        <w:tabs>
          <w:tab w:val="left" w:pos="1276"/>
        </w:tabs>
        <w:ind w:left="0" w:firstLine="851"/>
        <w:jc w:val="both"/>
        <w:rPr>
          <w:sz w:val="24"/>
          <w:szCs w:val="24"/>
        </w:rPr>
      </w:pPr>
      <w:r w:rsidRPr="00BB54DF">
        <w:rPr>
          <w:rFonts w:eastAsia="SimSun"/>
          <w:b/>
          <w:sz w:val="24"/>
          <w:szCs w:val="24"/>
          <w:lang w:eastAsia="ar-SA"/>
        </w:rPr>
        <w:t xml:space="preserve">Inžinerinių geologinių ir geotechninių tyrimų atlikimo poreikis: </w:t>
      </w:r>
      <w:r w:rsidR="00F72219" w:rsidRPr="00BB54DF">
        <w:rPr>
          <w:sz w:val="24"/>
          <w:szCs w:val="24"/>
        </w:rPr>
        <w:t xml:space="preserve">vadovautis </w:t>
      </w:r>
      <w:r w:rsidR="00A929CD" w:rsidRPr="00BB54DF">
        <w:rPr>
          <w:sz w:val="24"/>
          <w:szCs w:val="24"/>
        </w:rPr>
        <w:t>T</w:t>
      </w:r>
      <w:r w:rsidR="0098453A" w:rsidRPr="00BB54DF">
        <w:rPr>
          <w:sz w:val="24"/>
          <w:szCs w:val="24"/>
        </w:rPr>
        <w:t xml:space="preserve">U </w:t>
      </w:r>
      <w:r w:rsidRPr="00BB54DF">
        <w:rPr>
          <w:sz w:val="24"/>
          <w:szCs w:val="24"/>
        </w:rPr>
        <w:t>bendrosios dalies 1</w:t>
      </w:r>
      <w:r w:rsidR="002E569F">
        <w:rPr>
          <w:sz w:val="24"/>
          <w:szCs w:val="24"/>
        </w:rPr>
        <w:t>0</w:t>
      </w:r>
      <w:r w:rsidRPr="00BB54DF">
        <w:rPr>
          <w:sz w:val="24"/>
          <w:szCs w:val="24"/>
        </w:rPr>
        <w:t xml:space="preserve"> p. reikalavimais.</w:t>
      </w:r>
    </w:p>
    <w:p w14:paraId="565A2FBE" w14:textId="77777777" w:rsidR="003C13DD" w:rsidRPr="00BB54DF" w:rsidRDefault="003C13DD" w:rsidP="003F1663">
      <w:pPr>
        <w:tabs>
          <w:tab w:val="left" w:pos="1276"/>
        </w:tabs>
        <w:ind w:left="851"/>
        <w:jc w:val="both"/>
        <w:rPr>
          <w:sz w:val="24"/>
          <w:szCs w:val="24"/>
        </w:rPr>
      </w:pPr>
    </w:p>
    <w:p w14:paraId="5CE67752" w14:textId="296432B1" w:rsidR="00C445D4" w:rsidRPr="00BB54DF" w:rsidRDefault="00960D91" w:rsidP="00B44975">
      <w:pPr>
        <w:numPr>
          <w:ilvl w:val="0"/>
          <w:numId w:val="3"/>
        </w:numPr>
        <w:tabs>
          <w:tab w:val="left" w:pos="1276"/>
        </w:tabs>
        <w:ind w:left="0" w:firstLine="851"/>
        <w:jc w:val="both"/>
        <w:rPr>
          <w:sz w:val="24"/>
          <w:szCs w:val="24"/>
        </w:rPr>
      </w:pPr>
      <w:r w:rsidRPr="00BB54DF">
        <w:rPr>
          <w:b/>
          <w:sz w:val="24"/>
          <w:szCs w:val="24"/>
        </w:rPr>
        <w:t>Projektinių pasiūlymų sudėtis</w:t>
      </w:r>
      <w:r w:rsidR="005361EA">
        <w:rPr>
          <w:b/>
          <w:sz w:val="24"/>
          <w:szCs w:val="24"/>
        </w:rPr>
        <w:t>:</w:t>
      </w:r>
      <w:r w:rsidRPr="00BB54DF">
        <w:rPr>
          <w:b/>
          <w:sz w:val="24"/>
          <w:szCs w:val="24"/>
        </w:rPr>
        <w:t xml:space="preserve"> </w:t>
      </w:r>
      <w:r w:rsidR="00E90918">
        <w:rPr>
          <w:sz w:val="24"/>
          <w:szCs w:val="24"/>
        </w:rPr>
        <w:t>v</w:t>
      </w:r>
      <w:r w:rsidR="005361EA">
        <w:rPr>
          <w:sz w:val="24"/>
          <w:szCs w:val="24"/>
        </w:rPr>
        <w:t>adovautis</w:t>
      </w:r>
      <w:r w:rsidR="005361EA" w:rsidRPr="00BB54DF">
        <w:rPr>
          <w:sz w:val="24"/>
          <w:szCs w:val="24"/>
        </w:rPr>
        <w:t xml:space="preserve"> </w:t>
      </w:r>
      <w:r w:rsidR="00151B8F" w:rsidRPr="00BB54DF">
        <w:rPr>
          <w:sz w:val="24"/>
          <w:szCs w:val="24"/>
        </w:rPr>
        <w:t xml:space="preserve">TU </w:t>
      </w:r>
      <w:r w:rsidR="002F2199" w:rsidRPr="00BB54DF">
        <w:rPr>
          <w:sz w:val="24"/>
          <w:szCs w:val="24"/>
        </w:rPr>
        <w:t>bendrosios dalies 1</w:t>
      </w:r>
      <w:r w:rsidR="002E569F">
        <w:rPr>
          <w:sz w:val="24"/>
          <w:szCs w:val="24"/>
        </w:rPr>
        <w:t>1</w:t>
      </w:r>
      <w:r w:rsidRPr="00BB54DF">
        <w:rPr>
          <w:sz w:val="24"/>
          <w:szCs w:val="24"/>
        </w:rPr>
        <w:t xml:space="preserve"> p. reikalavimais</w:t>
      </w:r>
      <w:r w:rsidRPr="00BB54DF">
        <w:rPr>
          <w:rFonts w:eastAsia="SimSun"/>
          <w:sz w:val="24"/>
          <w:szCs w:val="24"/>
          <w:lang w:eastAsia="ar-SA"/>
        </w:rPr>
        <w:t>.</w:t>
      </w:r>
    </w:p>
    <w:p w14:paraId="107C62D4" w14:textId="77777777" w:rsidR="003C13DD" w:rsidRPr="009A1AC6" w:rsidRDefault="003C13DD" w:rsidP="003F1663">
      <w:pPr>
        <w:tabs>
          <w:tab w:val="left" w:pos="1276"/>
        </w:tabs>
        <w:ind w:left="851"/>
        <w:jc w:val="both"/>
        <w:rPr>
          <w:sz w:val="24"/>
          <w:szCs w:val="24"/>
        </w:rPr>
      </w:pPr>
    </w:p>
    <w:p w14:paraId="0EE810EC" w14:textId="77777777" w:rsidR="003202B2" w:rsidRPr="009A1AC6" w:rsidRDefault="003202B2" w:rsidP="00903032">
      <w:pPr>
        <w:pStyle w:val="BodyTextIndent3"/>
        <w:tabs>
          <w:tab w:val="left" w:pos="1276"/>
        </w:tabs>
        <w:ind w:left="0" w:firstLine="0"/>
        <w:rPr>
          <w:rFonts w:ascii="Times New Roman" w:hAnsi="Times New Roman"/>
          <w:color w:val="auto"/>
          <w:szCs w:val="24"/>
          <w:lang w:val="lt-LT"/>
        </w:rPr>
      </w:pPr>
    </w:p>
    <w:sectPr w:rsidR="003202B2" w:rsidRPr="009A1AC6" w:rsidSect="005A786F">
      <w:headerReference w:type="even" r:id="rId13"/>
      <w:headerReference w:type="default" r:id="rId14"/>
      <w:pgSz w:w="11906" w:h="16838"/>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65164" w14:textId="77777777" w:rsidR="00D66CED" w:rsidRDefault="00D66CED">
      <w:r>
        <w:separator/>
      </w:r>
    </w:p>
  </w:endnote>
  <w:endnote w:type="continuationSeparator" w:id="0">
    <w:p w14:paraId="0400986A" w14:textId="77777777" w:rsidR="00D66CED" w:rsidRDefault="00D66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001"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F8597" w14:textId="77777777" w:rsidR="00D66CED" w:rsidRDefault="00D66CED">
      <w:r>
        <w:separator/>
      </w:r>
    </w:p>
  </w:footnote>
  <w:footnote w:type="continuationSeparator" w:id="0">
    <w:p w14:paraId="14420A88" w14:textId="77777777" w:rsidR="00D66CED" w:rsidRDefault="00D66CED">
      <w:r>
        <w:continuationSeparator/>
      </w:r>
    </w:p>
  </w:footnote>
  <w:footnote w:id="1">
    <w:p w14:paraId="06391E62" w14:textId="2F85E399" w:rsidR="00441009" w:rsidRPr="00DA64B3" w:rsidRDefault="00441009" w:rsidP="003E7D4A">
      <w:pPr>
        <w:pStyle w:val="FootnoteText"/>
        <w:jc w:val="both"/>
        <w:rPr>
          <w:color w:val="FF0000"/>
          <w:lang w:val="en-US"/>
        </w:rPr>
      </w:pPr>
      <w:r>
        <w:rPr>
          <w:rStyle w:val="FootnoteReference"/>
        </w:rPr>
        <w:footnoteRef/>
      </w:r>
      <w:r>
        <w:t xml:space="preserve"> </w:t>
      </w:r>
      <w:r w:rsidRPr="004C464C">
        <w:rPr>
          <w:color w:val="000000"/>
        </w:rPr>
        <w:t>Projekto pavadinimą projektuotojas patikslina ir suformuoja pagal STR 1.04.04: 2017 „Statinio projektavimas, projekto ekspertizė“ 6</w:t>
      </w:r>
      <w:r>
        <w:rPr>
          <w:color w:val="000000"/>
          <w:lang w:val="lt-LT"/>
        </w:rPr>
        <w:t>.</w:t>
      </w:r>
      <w:r w:rsidRPr="004C464C">
        <w:rPr>
          <w:color w:val="000000"/>
        </w:rPr>
        <w:t xml:space="preserve">8 punktą. </w:t>
      </w:r>
    </w:p>
    <w:p w14:paraId="584F531E" w14:textId="77777777" w:rsidR="00441009" w:rsidRPr="004C464C" w:rsidRDefault="00441009">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8C6CB" w14:textId="77777777" w:rsidR="00441009" w:rsidRDefault="00441009" w:rsidP="00B36FC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43F4306" w14:textId="77777777" w:rsidR="00441009" w:rsidRDefault="004410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FE0FE" w14:textId="0509DE0A" w:rsidR="00441009" w:rsidRDefault="00441009">
    <w:pPr>
      <w:pStyle w:val="Header"/>
      <w:jc w:val="center"/>
    </w:pPr>
    <w:r>
      <w:fldChar w:fldCharType="begin"/>
    </w:r>
    <w:r>
      <w:instrText>PAGE   \* MERGEFORMAT</w:instrText>
    </w:r>
    <w:r>
      <w:fldChar w:fldCharType="separate"/>
    </w:r>
    <w:r w:rsidR="00B523B4">
      <w:rPr>
        <w:noProof/>
      </w:rPr>
      <w:t>5</w:t>
    </w:r>
    <w:r>
      <w:rPr>
        <w:noProof/>
      </w:rPr>
      <w:fldChar w:fldCharType="end"/>
    </w:r>
  </w:p>
  <w:p w14:paraId="6E076130" w14:textId="77777777" w:rsidR="00441009" w:rsidRDefault="004410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90CEE"/>
    <w:multiLevelType w:val="hybridMultilevel"/>
    <w:tmpl w:val="5CC69150"/>
    <w:lvl w:ilvl="0" w:tplc="E052694E">
      <w:start w:val="2"/>
      <w:numFmt w:val="decimal"/>
      <w:lvlText w:val="%1"/>
      <w:lvlJc w:val="left"/>
      <w:pPr>
        <w:ind w:left="2448" w:hanging="360"/>
      </w:pPr>
      <w:rPr>
        <w:rFonts w:hint="default"/>
      </w:rPr>
    </w:lvl>
    <w:lvl w:ilvl="1" w:tplc="04090019" w:tentative="1">
      <w:start w:val="1"/>
      <w:numFmt w:val="lowerLetter"/>
      <w:lvlText w:val="%2."/>
      <w:lvlJc w:val="left"/>
      <w:pPr>
        <w:ind w:left="3168" w:hanging="360"/>
      </w:pPr>
    </w:lvl>
    <w:lvl w:ilvl="2" w:tplc="0409001B" w:tentative="1">
      <w:start w:val="1"/>
      <w:numFmt w:val="lowerRoman"/>
      <w:lvlText w:val="%3."/>
      <w:lvlJc w:val="right"/>
      <w:pPr>
        <w:ind w:left="3888" w:hanging="180"/>
      </w:pPr>
    </w:lvl>
    <w:lvl w:ilvl="3" w:tplc="0409000F" w:tentative="1">
      <w:start w:val="1"/>
      <w:numFmt w:val="decimal"/>
      <w:lvlText w:val="%4."/>
      <w:lvlJc w:val="left"/>
      <w:pPr>
        <w:ind w:left="4608" w:hanging="360"/>
      </w:pPr>
    </w:lvl>
    <w:lvl w:ilvl="4" w:tplc="04090019" w:tentative="1">
      <w:start w:val="1"/>
      <w:numFmt w:val="lowerLetter"/>
      <w:lvlText w:val="%5."/>
      <w:lvlJc w:val="left"/>
      <w:pPr>
        <w:ind w:left="5328" w:hanging="360"/>
      </w:pPr>
    </w:lvl>
    <w:lvl w:ilvl="5" w:tplc="0409001B" w:tentative="1">
      <w:start w:val="1"/>
      <w:numFmt w:val="lowerRoman"/>
      <w:lvlText w:val="%6."/>
      <w:lvlJc w:val="right"/>
      <w:pPr>
        <w:ind w:left="6048" w:hanging="180"/>
      </w:pPr>
    </w:lvl>
    <w:lvl w:ilvl="6" w:tplc="0409000F" w:tentative="1">
      <w:start w:val="1"/>
      <w:numFmt w:val="decimal"/>
      <w:lvlText w:val="%7."/>
      <w:lvlJc w:val="left"/>
      <w:pPr>
        <w:ind w:left="6768" w:hanging="360"/>
      </w:pPr>
    </w:lvl>
    <w:lvl w:ilvl="7" w:tplc="04090019" w:tentative="1">
      <w:start w:val="1"/>
      <w:numFmt w:val="lowerLetter"/>
      <w:lvlText w:val="%8."/>
      <w:lvlJc w:val="left"/>
      <w:pPr>
        <w:ind w:left="7488" w:hanging="360"/>
      </w:pPr>
    </w:lvl>
    <w:lvl w:ilvl="8" w:tplc="0409001B" w:tentative="1">
      <w:start w:val="1"/>
      <w:numFmt w:val="lowerRoman"/>
      <w:lvlText w:val="%9."/>
      <w:lvlJc w:val="right"/>
      <w:pPr>
        <w:ind w:left="8208" w:hanging="180"/>
      </w:pPr>
    </w:lvl>
  </w:abstractNum>
  <w:abstractNum w:abstractNumId="1" w15:restartNumberingAfterBreak="0">
    <w:nsid w:val="0C386290"/>
    <w:multiLevelType w:val="multilevel"/>
    <w:tmpl w:val="884415A2"/>
    <w:lvl w:ilvl="0">
      <w:start w:val="1"/>
      <w:numFmt w:val="decimal"/>
      <w:lvlText w:val="%1."/>
      <w:lvlJc w:val="left"/>
      <w:pPr>
        <w:ind w:left="1070" w:hanging="360"/>
      </w:pPr>
      <w:rPr>
        <w:rFonts w:hint="default"/>
      </w:rPr>
    </w:lvl>
    <w:lvl w:ilvl="1">
      <w:start w:val="1"/>
      <w:numFmt w:val="decimal"/>
      <w:lvlText w:val="%1.%2."/>
      <w:lvlJc w:val="left"/>
      <w:pPr>
        <w:ind w:left="858" w:hanging="432"/>
      </w:pPr>
      <w:rPr>
        <w:rFonts w:hint="default"/>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bullet"/>
      <w:lvlText w:val=""/>
      <w:lvlJc w:val="left"/>
      <w:pPr>
        <w:ind w:left="2232" w:hanging="792"/>
      </w:pPr>
      <w:rPr>
        <w:rFonts w:ascii="Wingdings" w:hAnsi="Wingding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5A51A9"/>
    <w:multiLevelType w:val="hybridMultilevel"/>
    <w:tmpl w:val="CFE88B4A"/>
    <w:lvl w:ilvl="0" w:tplc="525AAF54">
      <w:start w:val="3"/>
      <w:numFmt w:val="decimal"/>
      <w:lvlText w:val="%1"/>
      <w:lvlJc w:val="left"/>
      <w:pPr>
        <w:ind w:left="2448" w:hanging="360"/>
      </w:pPr>
      <w:rPr>
        <w:rFonts w:hint="default"/>
      </w:rPr>
    </w:lvl>
    <w:lvl w:ilvl="1" w:tplc="04090019" w:tentative="1">
      <w:start w:val="1"/>
      <w:numFmt w:val="lowerLetter"/>
      <w:lvlText w:val="%2."/>
      <w:lvlJc w:val="left"/>
      <w:pPr>
        <w:ind w:left="3168" w:hanging="360"/>
      </w:pPr>
    </w:lvl>
    <w:lvl w:ilvl="2" w:tplc="0409001B" w:tentative="1">
      <w:start w:val="1"/>
      <w:numFmt w:val="lowerRoman"/>
      <w:lvlText w:val="%3."/>
      <w:lvlJc w:val="right"/>
      <w:pPr>
        <w:ind w:left="3888" w:hanging="180"/>
      </w:pPr>
    </w:lvl>
    <w:lvl w:ilvl="3" w:tplc="0409000F" w:tentative="1">
      <w:start w:val="1"/>
      <w:numFmt w:val="decimal"/>
      <w:lvlText w:val="%4."/>
      <w:lvlJc w:val="left"/>
      <w:pPr>
        <w:ind w:left="4608" w:hanging="360"/>
      </w:pPr>
    </w:lvl>
    <w:lvl w:ilvl="4" w:tplc="04090019" w:tentative="1">
      <w:start w:val="1"/>
      <w:numFmt w:val="lowerLetter"/>
      <w:lvlText w:val="%5."/>
      <w:lvlJc w:val="left"/>
      <w:pPr>
        <w:ind w:left="5328" w:hanging="360"/>
      </w:pPr>
    </w:lvl>
    <w:lvl w:ilvl="5" w:tplc="0409001B" w:tentative="1">
      <w:start w:val="1"/>
      <w:numFmt w:val="lowerRoman"/>
      <w:lvlText w:val="%6."/>
      <w:lvlJc w:val="right"/>
      <w:pPr>
        <w:ind w:left="6048" w:hanging="180"/>
      </w:pPr>
    </w:lvl>
    <w:lvl w:ilvl="6" w:tplc="0409000F" w:tentative="1">
      <w:start w:val="1"/>
      <w:numFmt w:val="decimal"/>
      <w:lvlText w:val="%7."/>
      <w:lvlJc w:val="left"/>
      <w:pPr>
        <w:ind w:left="6768" w:hanging="360"/>
      </w:pPr>
    </w:lvl>
    <w:lvl w:ilvl="7" w:tplc="04090019" w:tentative="1">
      <w:start w:val="1"/>
      <w:numFmt w:val="lowerLetter"/>
      <w:lvlText w:val="%8."/>
      <w:lvlJc w:val="left"/>
      <w:pPr>
        <w:ind w:left="7488" w:hanging="360"/>
      </w:pPr>
    </w:lvl>
    <w:lvl w:ilvl="8" w:tplc="0409001B" w:tentative="1">
      <w:start w:val="1"/>
      <w:numFmt w:val="lowerRoman"/>
      <w:lvlText w:val="%9."/>
      <w:lvlJc w:val="right"/>
      <w:pPr>
        <w:ind w:left="8208" w:hanging="180"/>
      </w:pPr>
    </w:lvl>
  </w:abstractNum>
  <w:abstractNum w:abstractNumId="3" w15:restartNumberingAfterBreak="0">
    <w:nsid w:val="16B13A25"/>
    <w:multiLevelType w:val="multilevel"/>
    <w:tmpl w:val="0F6849EE"/>
    <w:lvl w:ilvl="0">
      <w:start w:val="1"/>
      <w:numFmt w:val="decimal"/>
      <w:lvlText w:val="%1."/>
      <w:lvlJc w:val="left"/>
      <w:pPr>
        <w:ind w:left="360" w:hanging="360"/>
      </w:pPr>
      <w:rPr>
        <w:b w:val="0"/>
        <w:color w:val="auto"/>
      </w:rPr>
    </w:lvl>
    <w:lvl w:ilvl="1">
      <w:start w:val="1"/>
      <w:numFmt w:val="decimal"/>
      <w:lvlText w:val="%1.%2."/>
      <w:lvlJc w:val="left"/>
      <w:pPr>
        <w:ind w:left="1567" w:hanging="432"/>
      </w:pPr>
      <w:rPr>
        <w:b w:val="0"/>
        <w:color w:val="auto"/>
      </w:rPr>
    </w:lvl>
    <w:lvl w:ilvl="2">
      <w:start w:val="1"/>
      <w:numFmt w:val="decimal"/>
      <w:lvlText w:val="%1.%2.%3."/>
      <w:lvlJc w:val="left"/>
      <w:pPr>
        <w:ind w:left="1224" w:hanging="504"/>
      </w:pPr>
      <w:rPr>
        <w:b w:val="0"/>
        <w:color w:val="auto"/>
        <w:sz w:val="24"/>
        <w:szCs w:val="24"/>
      </w:rPr>
    </w:lvl>
    <w:lvl w:ilvl="3">
      <w:start w:val="1"/>
      <w:numFmt w:val="decimal"/>
      <w:lvlText w:val="%1.%2.%3.%4."/>
      <w:lvlJc w:val="left"/>
      <w:pPr>
        <w:ind w:left="1728" w:hanging="648"/>
      </w:pPr>
      <w:rPr>
        <w:b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5A72A5"/>
    <w:multiLevelType w:val="multilevel"/>
    <w:tmpl w:val="0F6849EE"/>
    <w:lvl w:ilvl="0">
      <w:start w:val="1"/>
      <w:numFmt w:val="decimal"/>
      <w:lvlText w:val="%1."/>
      <w:lvlJc w:val="left"/>
      <w:pPr>
        <w:ind w:left="360" w:hanging="360"/>
      </w:pPr>
      <w:rPr>
        <w:b w:val="0"/>
        <w:color w:val="auto"/>
      </w:rPr>
    </w:lvl>
    <w:lvl w:ilvl="1">
      <w:start w:val="1"/>
      <w:numFmt w:val="decimal"/>
      <w:lvlText w:val="%1.%2."/>
      <w:lvlJc w:val="left"/>
      <w:pPr>
        <w:ind w:left="1567" w:hanging="432"/>
      </w:pPr>
      <w:rPr>
        <w:b w:val="0"/>
        <w:color w:val="auto"/>
      </w:rPr>
    </w:lvl>
    <w:lvl w:ilvl="2">
      <w:start w:val="1"/>
      <w:numFmt w:val="decimal"/>
      <w:lvlText w:val="%1.%2.%3."/>
      <w:lvlJc w:val="left"/>
      <w:pPr>
        <w:ind w:left="1224" w:hanging="504"/>
      </w:pPr>
      <w:rPr>
        <w:b w:val="0"/>
        <w:color w:val="auto"/>
        <w:sz w:val="24"/>
        <w:szCs w:val="24"/>
      </w:rPr>
    </w:lvl>
    <w:lvl w:ilvl="3">
      <w:start w:val="1"/>
      <w:numFmt w:val="decimal"/>
      <w:lvlText w:val="%1.%2.%3.%4."/>
      <w:lvlJc w:val="left"/>
      <w:pPr>
        <w:ind w:left="1728" w:hanging="648"/>
      </w:pPr>
      <w:rPr>
        <w:b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416F31"/>
    <w:multiLevelType w:val="hybridMultilevel"/>
    <w:tmpl w:val="E1AC1F36"/>
    <w:lvl w:ilvl="0" w:tplc="B4941640">
      <w:start w:val="2"/>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2CC41399"/>
    <w:multiLevelType w:val="multilevel"/>
    <w:tmpl w:val="03B22930"/>
    <w:lvl w:ilvl="0">
      <w:start w:val="9"/>
      <w:numFmt w:val="decimal"/>
      <w:lvlText w:val="%1."/>
      <w:lvlJc w:val="left"/>
      <w:pPr>
        <w:ind w:left="360" w:hanging="360"/>
      </w:pPr>
      <w:rPr>
        <w:rFonts w:hint="default"/>
        <w:color w:val="auto"/>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F79646"/>
      </w:rPr>
    </w:lvl>
    <w:lvl w:ilvl="4">
      <w:start w:val="1"/>
      <w:numFmt w:val="decimal"/>
      <w:lvlText w:val="%1.%2.%3.%4.%5."/>
      <w:lvlJc w:val="left"/>
      <w:pPr>
        <w:ind w:left="2520" w:hanging="1080"/>
      </w:pPr>
      <w:rPr>
        <w:rFonts w:hint="default"/>
        <w:color w:val="F79646"/>
      </w:rPr>
    </w:lvl>
    <w:lvl w:ilvl="5">
      <w:start w:val="1"/>
      <w:numFmt w:val="decimal"/>
      <w:lvlText w:val="%1.%2.%3.%4.%5.%6."/>
      <w:lvlJc w:val="left"/>
      <w:pPr>
        <w:ind w:left="2880" w:hanging="1080"/>
      </w:pPr>
      <w:rPr>
        <w:rFonts w:hint="default"/>
        <w:color w:val="F79646"/>
      </w:rPr>
    </w:lvl>
    <w:lvl w:ilvl="6">
      <w:start w:val="1"/>
      <w:numFmt w:val="decimal"/>
      <w:lvlText w:val="%1.%2.%3.%4.%5.%6.%7."/>
      <w:lvlJc w:val="left"/>
      <w:pPr>
        <w:ind w:left="3600" w:hanging="1440"/>
      </w:pPr>
      <w:rPr>
        <w:rFonts w:hint="default"/>
        <w:color w:val="F79646"/>
      </w:rPr>
    </w:lvl>
    <w:lvl w:ilvl="7">
      <w:start w:val="1"/>
      <w:numFmt w:val="decimal"/>
      <w:lvlText w:val="%1.%2.%3.%4.%5.%6.%7.%8."/>
      <w:lvlJc w:val="left"/>
      <w:pPr>
        <w:ind w:left="3960" w:hanging="1440"/>
      </w:pPr>
      <w:rPr>
        <w:rFonts w:hint="default"/>
        <w:color w:val="F79646"/>
      </w:rPr>
    </w:lvl>
    <w:lvl w:ilvl="8">
      <w:start w:val="1"/>
      <w:numFmt w:val="decimal"/>
      <w:lvlText w:val="%1.%2.%3.%4.%5.%6.%7.%8.%9."/>
      <w:lvlJc w:val="left"/>
      <w:pPr>
        <w:ind w:left="4680" w:hanging="1800"/>
      </w:pPr>
      <w:rPr>
        <w:rFonts w:hint="default"/>
        <w:color w:val="F79646"/>
      </w:rPr>
    </w:lvl>
  </w:abstractNum>
  <w:abstractNum w:abstractNumId="7" w15:restartNumberingAfterBreak="0">
    <w:nsid w:val="35AA668A"/>
    <w:multiLevelType w:val="multilevel"/>
    <w:tmpl w:val="0F6849EE"/>
    <w:lvl w:ilvl="0">
      <w:start w:val="1"/>
      <w:numFmt w:val="decimal"/>
      <w:lvlText w:val="%1."/>
      <w:lvlJc w:val="left"/>
      <w:pPr>
        <w:ind w:left="360" w:hanging="360"/>
      </w:pPr>
      <w:rPr>
        <w:b w:val="0"/>
        <w:color w:val="auto"/>
      </w:rPr>
    </w:lvl>
    <w:lvl w:ilvl="1">
      <w:start w:val="1"/>
      <w:numFmt w:val="decimal"/>
      <w:lvlText w:val="%1.%2."/>
      <w:lvlJc w:val="left"/>
      <w:pPr>
        <w:ind w:left="1567" w:hanging="432"/>
      </w:pPr>
      <w:rPr>
        <w:b w:val="0"/>
        <w:color w:val="auto"/>
      </w:rPr>
    </w:lvl>
    <w:lvl w:ilvl="2">
      <w:start w:val="1"/>
      <w:numFmt w:val="decimal"/>
      <w:lvlText w:val="%1.%2.%3."/>
      <w:lvlJc w:val="left"/>
      <w:pPr>
        <w:ind w:left="1224" w:hanging="504"/>
      </w:pPr>
      <w:rPr>
        <w:b w:val="0"/>
        <w:color w:val="auto"/>
        <w:sz w:val="24"/>
        <w:szCs w:val="24"/>
      </w:rPr>
    </w:lvl>
    <w:lvl w:ilvl="3">
      <w:start w:val="1"/>
      <w:numFmt w:val="decimal"/>
      <w:lvlText w:val="%1.%2.%3.%4."/>
      <w:lvlJc w:val="left"/>
      <w:pPr>
        <w:ind w:left="1728" w:hanging="648"/>
      </w:pPr>
      <w:rPr>
        <w:b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5E666E0"/>
    <w:multiLevelType w:val="multilevel"/>
    <w:tmpl w:val="76587CF8"/>
    <w:lvl w:ilvl="0">
      <w:start w:val="1"/>
      <w:numFmt w:val="decimal"/>
      <w:lvlText w:val="%1."/>
      <w:lvlJc w:val="left"/>
      <w:pPr>
        <w:ind w:left="1210" w:hanging="360"/>
      </w:pPr>
      <w:rPr>
        <w:b/>
        <w:color w:val="auto"/>
      </w:rPr>
    </w:lvl>
    <w:lvl w:ilvl="1">
      <w:start w:val="1"/>
      <w:numFmt w:val="decimal"/>
      <w:lvlText w:val="%1.%2."/>
      <w:lvlJc w:val="left"/>
      <w:pPr>
        <w:ind w:left="1282" w:hanging="432"/>
      </w:pPr>
      <w:rPr>
        <w:b w:val="0"/>
        <w:color w:val="auto"/>
      </w:rPr>
    </w:lvl>
    <w:lvl w:ilvl="2">
      <w:start w:val="1"/>
      <w:numFmt w:val="decimal"/>
      <w:lvlText w:val="%1.%2.%3."/>
      <w:lvlJc w:val="left"/>
      <w:pPr>
        <w:ind w:left="206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4F823EA"/>
    <w:multiLevelType w:val="hybridMultilevel"/>
    <w:tmpl w:val="58EA6E52"/>
    <w:lvl w:ilvl="0" w:tplc="961AD06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79F748C"/>
    <w:multiLevelType w:val="hybridMultilevel"/>
    <w:tmpl w:val="C6D682D8"/>
    <w:lvl w:ilvl="0" w:tplc="009A57C6">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51BA0370"/>
    <w:multiLevelType w:val="multilevel"/>
    <w:tmpl w:val="FCAE65B2"/>
    <w:lvl w:ilvl="0">
      <w:start w:val="12"/>
      <w:numFmt w:val="decimal"/>
      <w:lvlText w:val="%1"/>
      <w:lvlJc w:val="left"/>
      <w:pPr>
        <w:ind w:left="420" w:hanging="420"/>
      </w:pPr>
      <w:rPr>
        <w:rFonts w:hint="default"/>
        <w:b/>
      </w:rPr>
    </w:lvl>
    <w:lvl w:ilvl="1">
      <w:start w:val="1"/>
      <w:numFmt w:val="decimal"/>
      <w:lvlText w:val="%1.%2"/>
      <w:lvlJc w:val="left"/>
      <w:pPr>
        <w:ind w:left="1271" w:hanging="420"/>
      </w:pPr>
      <w:rPr>
        <w:rFonts w:hint="default"/>
        <w:b w:val="0"/>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12" w15:restartNumberingAfterBreak="0">
    <w:nsid w:val="58797040"/>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5BB02ABE"/>
    <w:multiLevelType w:val="multilevel"/>
    <w:tmpl w:val="0F6849EE"/>
    <w:lvl w:ilvl="0">
      <w:start w:val="1"/>
      <w:numFmt w:val="decimal"/>
      <w:lvlText w:val="%1."/>
      <w:lvlJc w:val="left"/>
      <w:pPr>
        <w:ind w:left="360" w:hanging="360"/>
      </w:pPr>
      <w:rPr>
        <w:b w:val="0"/>
        <w:color w:val="auto"/>
      </w:rPr>
    </w:lvl>
    <w:lvl w:ilvl="1">
      <w:start w:val="1"/>
      <w:numFmt w:val="decimal"/>
      <w:lvlText w:val="%1.%2."/>
      <w:lvlJc w:val="left"/>
      <w:pPr>
        <w:ind w:left="1567" w:hanging="432"/>
      </w:pPr>
      <w:rPr>
        <w:b w:val="0"/>
        <w:color w:val="auto"/>
      </w:rPr>
    </w:lvl>
    <w:lvl w:ilvl="2">
      <w:start w:val="1"/>
      <w:numFmt w:val="decimal"/>
      <w:lvlText w:val="%1.%2.%3."/>
      <w:lvlJc w:val="left"/>
      <w:pPr>
        <w:ind w:left="1224" w:hanging="504"/>
      </w:pPr>
      <w:rPr>
        <w:b w:val="0"/>
        <w:color w:val="auto"/>
        <w:sz w:val="24"/>
        <w:szCs w:val="24"/>
      </w:rPr>
    </w:lvl>
    <w:lvl w:ilvl="3">
      <w:start w:val="1"/>
      <w:numFmt w:val="decimal"/>
      <w:lvlText w:val="%1.%2.%3.%4."/>
      <w:lvlJc w:val="left"/>
      <w:pPr>
        <w:ind w:left="1728" w:hanging="648"/>
      </w:pPr>
      <w:rPr>
        <w:b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E5A6D1A"/>
    <w:multiLevelType w:val="multilevel"/>
    <w:tmpl w:val="9710ECBC"/>
    <w:lvl w:ilvl="0">
      <w:start w:val="2"/>
      <w:numFmt w:val="decimal"/>
      <w:lvlText w:val="%1."/>
      <w:lvlJc w:val="left"/>
      <w:pPr>
        <w:ind w:left="1211" w:hanging="360"/>
      </w:pPr>
      <w:rPr>
        <w:rFonts w:hint="default"/>
        <w:b/>
      </w:rPr>
    </w:lvl>
    <w:lvl w:ilvl="1">
      <w:start w:val="1"/>
      <w:numFmt w:val="decimal"/>
      <w:lvlText w:val="%1.%2."/>
      <w:lvlJc w:val="left"/>
      <w:pPr>
        <w:ind w:left="1141" w:hanging="432"/>
      </w:pPr>
      <w:rPr>
        <w:rFonts w:ascii="Times New Roman" w:hAnsi="Times New Roman" w:cs="Times New Roman" w:hint="default"/>
      </w:rPr>
    </w:lvl>
    <w:lvl w:ilvl="2">
      <w:start w:val="1"/>
      <w:numFmt w:val="decimal"/>
      <w:lvlText w:val="%1.%2.%3."/>
      <w:lvlJc w:val="left"/>
      <w:pPr>
        <w:ind w:left="1922"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48B4A6D"/>
    <w:multiLevelType w:val="hybridMultilevel"/>
    <w:tmpl w:val="B4907B46"/>
    <w:lvl w:ilvl="0" w:tplc="3C18EC24">
      <w:start w:val="3"/>
      <w:numFmt w:val="decimal"/>
      <w:lvlText w:val="%1"/>
      <w:lvlJc w:val="left"/>
      <w:pPr>
        <w:ind w:left="2088" w:hanging="360"/>
      </w:pPr>
      <w:rPr>
        <w:rFonts w:hint="default"/>
      </w:rPr>
    </w:lvl>
    <w:lvl w:ilvl="1" w:tplc="04090019" w:tentative="1">
      <w:start w:val="1"/>
      <w:numFmt w:val="lowerLetter"/>
      <w:lvlText w:val="%2."/>
      <w:lvlJc w:val="left"/>
      <w:pPr>
        <w:ind w:left="2808" w:hanging="360"/>
      </w:pPr>
    </w:lvl>
    <w:lvl w:ilvl="2" w:tplc="0409001B" w:tentative="1">
      <w:start w:val="1"/>
      <w:numFmt w:val="lowerRoman"/>
      <w:lvlText w:val="%3."/>
      <w:lvlJc w:val="right"/>
      <w:pPr>
        <w:ind w:left="3528" w:hanging="180"/>
      </w:pPr>
    </w:lvl>
    <w:lvl w:ilvl="3" w:tplc="0409000F" w:tentative="1">
      <w:start w:val="1"/>
      <w:numFmt w:val="decimal"/>
      <w:lvlText w:val="%4."/>
      <w:lvlJc w:val="left"/>
      <w:pPr>
        <w:ind w:left="4248" w:hanging="360"/>
      </w:pPr>
    </w:lvl>
    <w:lvl w:ilvl="4" w:tplc="04090019" w:tentative="1">
      <w:start w:val="1"/>
      <w:numFmt w:val="lowerLetter"/>
      <w:lvlText w:val="%5."/>
      <w:lvlJc w:val="left"/>
      <w:pPr>
        <w:ind w:left="4968" w:hanging="360"/>
      </w:pPr>
    </w:lvl>
    <w:lvl w:ilvl="5" w:tplc="0409001B" w:tentative="1">
      <w:start w:val="1"/>
      <w:numFmt w:val="lowerRoman"/>
      <w:lvlText w:val="%6."/>
      <w:lvlJc w:val="right"/>
      <w:pPr>
        <w:ind w:left="5688" w:hanging="180"/>
      </w:pPr>
    </w:lvl>
    <w:lvl w:ilvl="6" w:tplc="0409000F" w:tentative="1">
      <w:start w:val="1"/>
      <w:numFmt w:val="decimal"/>
      <w:lvlText w:val="%7."/>
      <w:lvlJc w:val="left"/>
      <w:pPr>
        <w:ind w:left="6408" w:hanging="360"/>
      </w:pPr>
    </w:lvl>
    <w:lvl w:ilvl="7" w:tplc="04090019" w:tentative="1">
      <w:start w:val="1"/>
      <w:numFmt w:val="lowerLetter"/>
      <w:lvlText w:val="%8."/>
      <w:lvlJc w:val="left"/>
      <w:pPr>
        <w:ind w:left="7128" w:hanging="360"/>
      </w:pPr>
    </w:lvl>
    <w:lvl w:ilvl="8" w:tplc="0409001B" w:tentative="1">
      <w:start w:val="1"/>
      <w:numFmt w:val="lowerRoman"/>
      <w:lvlText w:val="%9."/>
      <w:lvlJc w:val="right"/>
      <w:pPr>
        <w:ind w:left="7848" w:hanging="180"/>
      </w:pPr>
    </w:lvl>
  </w:abstractNum>
  <w:abstractNum w:abstractNumId="16" w15:restartNumberingAfterBreak="0">
    <w:nsid w:val="76266F36"/>
    <w:multiLevelType w:val="multilevel"/>
    <w:tmpl w:val="3FD66AFE"/>
    <w:lvl w:ilvl="0">
      <w:start w:val="9"/>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3981" w:hanging="720"/>
      </w:pPr>
      <w:rPr>
        <w:rFonts w:hint="default"/>
        <w:color w:val="auto"/>
      </w:rPr>
    </w:lvl>
    <w:lvl w:ilvl="3">
      <w:start w:val="1"/>
      <w:numFmt w:val="decimal"/>
      <w:lvlText w:val="%1.%2.%3.%4."/>
      <w:lvlJc w:val="left"/>
      <w:pPr>
        <w:ind w:left="1800" w:hanging="720"/>
      </w:pPr>
      <w:rPr>
        <w:rFonts w:hint="default"/>
        <w:color w:val="F79646"/>
      </w:rPr>
    </w:lvl>
    <w:lvl w:ilvl="4">
      <w:start w:val="1"/>
      <w:numFmt w:val="decimal"/>
      <w:lvlText w:val="%1.%2.%3.%4.%5."/>
      <w:lvlJc w:val="left"/>
      <w:pPr>
        <w:ind w:left="2520" w:hanging="1080"/>
      </w:pPr>
      <w:rPr>
        <w:rFonts w:hint="default"/>
        <w:color w:val="F79646"/>
      </w:rPr>
    </w:lvl>
    <w:lvl w:ilvl="5">
      <w:start w:val="1"/>
      <w:numFmt w:val="decimal"/>
      <w:lvlText w:val="%1.%2.%3.%4.%5.%6."/>
      <w:lvlJc w:val="left"/>
      <w:pPr>
        <w:ind w:left="2880" w:hanging="1080"/>
      </w:pPr>
      <w:rPr>
        <w:rFonts w:hint="default"/>
        <w:color w:val="F79646"/>
      </w:rPr>
    </w:lvl>
    <w:lvl w:ilvl="6">
      <w:start w:val="1"/>
      <w:numFmt w:val="decimal"/>
      <w:lvlText w:val="%1.%2.%3.%4.%5.%6.%7."/>
      <w:lvlJc w:val="left"/>
      <w:pPr>
        <w:ind w:left="3600" w:hanging="1440"/>
      </w:pPr>
      <w:rPr>
        <w:rFonts w:hint="default"/>
        <w:color w:val="F79646"/>
      </w:rPr>
    </w:lvl>
    <w:lvl w:ilvl="7">
      <w:start w:val="1"/>
      <w:numFmt w:val="decimal"/>
      <w:lvlText w:val="%1.%2.%3.%4.%5.%6.%7.%8."/>
      <w:lvlJc w:val="left"/>
      <w:pPr>
        <w:ind w:left="3960" w:hanging="1440"/>
      </w:pPr>
      <w:rPr>
        <w:rFonts w:hint="default"/>
        <w:color w:val="F79646"/>
      </w:rPr>
    </w:lvl>
    <w:lvl w:ilvl="8">
      <w:start w:val="1"/>
      <w:numFmt w:val="decimal"/>
      <w:lvlText w:val="%1.%2.%3.%4.%5.%6.%7.%8.%9."/>
      <w:lvlJc w:val="left"/>
      <w:pPr>
        <w:ind w:left="4680" w:hanging="1800"/>
      </w:pPr>
      <w:rPr>
        <w:rFonts w:hint="default"/>
        <w:color w:val="F79646"/>
      </w:rPr>
    </w:lvl>
  </w:abstractNum>
  <w:abstractNum w:abstractNumId="17" w15:restartNumberingAfterBreak="0">
    <w:nsid w:val="78E36BB7"/>
    <w:multiLevelType w:val="hybridMultilevel"/>
    <w:tmpl w:val="1B7A7F50"/>
    <w:lvl w:ilvl="0" w:tplc="91F8508A">
      <w:start w:val="2"/>
      <w:numFmt w:val="decimal"/>
      <w:lvlText w:val="%1"/>
      <w:lvlJc w:val="left"/>
      <w:pPr>
        <w:ind w:left="2598" w:hanging="510"/>
      </w:pPr>
      <w:rPr>
        <w:rFonts w:hint="default"/>
      </w:rPr>
    </w:lvl>
    <w:lvl w:ilvl="1" w:tplc="04090019" w:tentative="1">
      <w:start w:val="1"/>
      <w:numFmt w:val="lowerLetter"/>
      <w:lvlText w:val="%2."/>
      <w:lvlJc w:val="left"/>
      <w:pPr>
        <w:ind w:left="3168" w:hanging="360"/>
      </w:pPr>
    </w:lvl>
    <w:lvl w:ilvl="2" w:tplc="0409001B" w:tentative="1">
      <w:start w:val="1"/>
      <w:numFmt w:val="lowerRoman"/>
      <w:lvlText w:val="%3."/>
      <w:lvlJc w:val="right"/>
      <w:pPr>
        <w:ind w:left="3888" w:hanging="180"/>
      </w:pPr>
    </w:lvl>
    <w:lvl w:ilvl="3" w:tplc="0409000F" w:tentative="1">
      <w:start w:val="1"/>
      <w:numFmt w:val="decimal"/>
      <w:lvlText w:val="%4."/>
      <w:lvlJc w:val="left"/>
      <w:pPr>
        <w:ind w:left="4608" w:hanging="360"/>
      </w:pPr>
    </w:lvl>
    <w:lvl w:ilvl="4" w:tplc="04090019" w:tentative="1">
      <w:start w:val="1"/>
      <w:numFmt w:val="lowerLetter"/>
      <w:lvlText w:val="%5."/>
      <w:lvlJc w:val="left"/>
      <w:pPr>
        <w:ind w:left="5328" w:hanging="360"/>
      </w:pPr>
    </w:lvl>
    <w:lvl w:ilvl="5" w:tplc="0409001B" w:tentative="1">
      <w:start w:val="1"/>
      <w:numFmt w:val="lowerRoman"/>
      <w:lvlText w:val="%6."/>
      <w:lvlJc w:val="right"/>
      <w:pPr>
        <w:ind w:left="6048" w:hanging="180"/>
      </w:pPr>
    </w:lvl>
    <w:lvl w:ilvl="6" w:tplc="0409000F" w:tentative="1">
      <w:start w:val="1"/>
      <w:numFmt w:val="decimal"/>
      <w:lvlText w:val="%7."/>
      <w:lvlJc w:val="left"/>
      <w:pPr>
        <w:ind w:left="6768" w:hanging="360"/>
      </w:pPr>
    </w:lvl>
    <w:lvl w:ilvl="7" w:tplc="04090019" w:tentative="1">
      <w:start w:val="1"/>
      <w:numFmt w:val="lowerLetter"/>
      <w:lvlText w:val="%8."/>
      <w:lvlJc w:val="left"/>
      <w:pPr>
        <w:ind w:left="7488" w:hanging="360"/>
      </w:pPr>
    </w:lvl>
    <w:lvl w:ilvl="8" w:tplc="0409001B" w:tentative="1">
      <w:start w:val="1"/>
      <w:numFmt w:val="lowerRoman"/>
      <w:lvlText w:val="%9."/>
      <w:lvlJc w:val="right"/>
      <w:pPr>
        <w:ind w:left="8208" w:hanging="180"/>
      </w:pPr>
    </w:lvl>
  </w:abstractNum>
  <w:abstractNum w:abstractNumId="18" w15:restartNumberingAfterBreak="0">
    <w:nsid w:val="7E4E570C"/>
    <w:multiLevelType w:val="multilevel"/>
    <w:tmpl w:val="86504324"/>
    <w:lvl w:ilvl="0">
      <w:start w:val="7"/>
      <w:numFmt w:val="decimal"/>
      <w:lvlText w:val="%1."/>
      <w:lvlJc w:val="left"/>
      <w:pPr>
        <w:ind w:left="480" w:hanging="480"/>
      </w:pPr>
      <w:rPr>
        <w:rFonts w:hint="default"/>
        <w:b w:val="0"/>
      </w:rPr>
    </w:lvl>
    <w:lvl w:ilvl="1">
      <w:start w:val="1"/>
      <w:numFmt w:val="decimal"/>
      <w:lvlText w:val="%1.%2."/>
      <w:lvlJc w:val="left"/>
      <w:pPr>
        <w:ind w:left="7427"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878322447">
    <w:abstractNumId w:val="13"/>
  </w:num>
  <w:num w:numId="2" w16cid:durableId="551428689">
    <w:abstractNumId w:val="6"/>
  </w:num>
  <w:num w:numId="3" w16cid:durableId="1648165817">
    <w:abstractNumId w:val="18"/>
  </w:num>
  <w:num w:numId="4" w16cid:durableId="605116997">
    <w:abstractNumId w:val="16"/>
  </w:num>
  <w:num w:numId="5" w16cid:durableId="1121337997">
    <w:abstractNumId w:val="9"/>
  </w:num>
  <w:num w:numId="6" w16cid:durableId="1239632349">
    <w:abstractNumId w:val="11"/>
  </w:num>
  <w:num w:numId="7" w16cid:durableId="928925432">
    <w:abstractNumId w:val="10"/>
  </w:num>
  <w:num w:numId="8" w16cid:durableId="2108428758">
    <w:abstractNumId w:val="1"/>
  </w:num>
  <w:num w:numId="9" w16cid:durableId="2242994">
    <w:abstractNumId w:val="8"/>
    <w:lvlOverride w:ilvl="0">
      <w:lvl w:ilvl="0">
        <w:start w:val="1"/>
        <w:numFmt w:val="decimal"/>
        <w:lvlText w:val="%1."/>
        <w:lvlJc w:val="left"/>
        <w:pPr>
          <w:ind w:left="1210" w:hanging="360"/>
        </w:pPr>
        <w:rPr>
          <w:b/>
          <w:color w:val="auto"/>
        </w:rPr>
      </w:lvl>
    </w:lvlOverride>
    <w:lvlOverride w:ilvl="1">
      <w:lvl w:ilvl="1">
        <w:start w:val="1"/>
        <w:numFmt w:val="decimal"/>
        <w:lvlText w:val="%1.%2."/>
        <w:lvlJc w:val="left"/>
        <w:pPr>
          <w:ind w:left="1282" w:hanging="432"/>
        </w:pPr>
        <w:rPr>
          <w:b w:val="0"/>
          <w:color w:val="auto"/>
        </w:rPr>
      </w:lvl>
    </w:lvlOverride>
    <w:lvlOverride w:ilvl="2">
      <w:lvl w:ilvl="2">
        <w:start w:val="1"/>
        <w:numFmt w:val="decimal"/>
        <w:lvlText w:val="%1.%2.%3."/>
        <w:lvlJc w:val="left"/>
        <w:pPr>
          <w:ind w:left="1922" w:hanging="504"/>
        </w:pPr>
        <w:rPr>
          <w:color w:val="auto"/>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0" w16cid:durableId="1565485175">
    <w:abstractNumId w:val="8"/>
  </w:num>
  <w:num w:numId="11" w16cid:durableId="113643276">
    <w:abstractNumId w:val="15"/>
  </w:num>
  <w:num w:numId="12" w16cid:durableId="1653558409">
    <w:abstractNumId w:val="2"/>
  </w:num>
  <w:num w:numId="13" w16cid:durableId="1376851926">
    <w:abstractNumId w:val="5"/>
  </w:num>
  <w:num w:numId="14" w16cid:durableId="678237037">
    <w:abstractNumId w:val="4"/>
  </w:num>
  <w:num w:numId="15" w16cid:durableId="2066106018">
    <w:abstractNumId w:val="7"/>
  </w:num>
  <w:num w:numId="16" w16cid:durableId="425420118">
    <w:abstractNumId w:val="0"/>
  </w:num>
  <w:num w:numId="17" w16cid:durableId="911083183">
    <w:abstractNumId w:val="17"/>
  </w:num>
  <w:num w:numId="18" w16cid:durableId="380326854">
    <w:abstractNumId w:val="3"/>
  </w:num>
  <w:num w:numId="19" w16cid:durableId="307782692">
    <w:abstractNumId w:val="12"/>
  </w:num>
  <w:num w:numId="20" w16cid:durableId="1926257202">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346"/>
    <w:rsid w:val="00000366"/>
    <w:rsid w:val="0000131A"/>
    <w:rsid w:val="0000184A"/>
    <w:rsid w:val="00002C66"/>
    <w:rsid w:val="00003BEC"/>
    <w:rsid w:val="00003EAF"/>
    <w:rsid w:val="00004534"/>
    <w:rsid w:val="00004F99"/>
    <w:rsid w:val="00005E48"/>
    <w:rsid w:val="00006143"/>
    <w:rsid w:val="000065E6"/>
    <w:rsid w:val="00006C68"/>
    <w:rsid w:val="00007803"/>
    <w:rsid w:val="00007C6E"/>
    <w:rsid w:val="00010091"/>
    <w:rsid w:val="00010111"/>
    <w:rsid w:val="00010BF8"/>
    <w:rsid w:val="000115D3"/>
    <w:rsid w:val="00011640"/>
    <w:rsid w:val="00011839"/>
    <w:rsid w:val="00011E9C"/>
    <w:rsid w:val="0001214E"/>
    <w:rsid w:val="00012CA6"/>
    <w:rsid w:val="00013422"/>
    <w:rsid w:val="00013D61"/>
    <w:rsid w:val="0001412E"/>
    <w:rsid w:val="0001565A"/>
    <w:rsid w:val="000157BB"/>
    <w:rsid w:val="00015FB6"/>
    <w:rsid w:val="0001617D"/>
    <w:rsid w:val="0001623B"/>
    <w:rsid w:val="00016909"/>
    <w:rsid w:val="00016CD7"/>
    <w:rsid w:val="000203A3"/>
    <w:rsid w:val="000203F3"/>
    <w:rsid w:val="000206D6"/>
    <w:rsid w:val="00020CBF"/>
    <w:rsid w:val="00021AB2"/>
    <w:rsid w:val="00021BBB"/>
    <w:rsid w:val="00022E67"/>
    <w:rsid w:val="000236A0"/>
    <w:rsid w:val="000251FE"/>
    <w:rsid w:val="00025309"/>
    <w:rsid w:val="00025600"/>
    <w:rsid w:val="00025D18"/>
    <w:rsid w:val="00025E17"/>
    <w:rsid w:val="00026DEE"/>
    <w:rsid w:val="00027465"/>
    <w:rsid w:val="0002747F"/>
    <w:rsid w:val="000278B6"/>
    <w:rsid w:val="00027A30"/>
    <w:rsid w:val="000303B6"/>
    <w:rsid w:val="000303E4"/>
    <w:rsid w:val="0003075E"/>
    <w:rsid w:val="00030939"/>
    <w:rsid w:val="00030CB5"/>
    <w:rsid w:val="0003119C"/>
    <w:rsid w:val="000312DC"/>
    <w:rsid w:val="00031787"/>
    <w:rsid w:val="00032411"/>
    <w:rsid w:val="00032DAE"/>
    <w:rsid w:val="00032FE9"/>
    <w:rsid w:val="000345DA"/>
    <w:rsid w:val="00034FD8"/>
    <w:rsid w:val="0003525E"/>
    <w:rsid w:val="00035913"/>
    <w:rsid w:val="00035D1C"/>
    <w:rsid w:val="00036A84"/>
    <w:rsid w:val="00036FE1"/>
    <w:rsid w:val="00037088"/>
    <w:rsid w:val="00037764"/>
    <w:rsid w:val="000378EA"/>
    <w:rsid w:val="00040AA5"/>
    <w:rsid w:val="00040D42"/>
    <w:rsid w:val="0004129F"/>
    <w:rsid w:val="00041DE0"/>
    <w:rsid w:val="000430A5"/>
    <w:rsid w:val="000430BD"/>
    <w:rsid w:val="00043EA2"/>
    <w:rsid w:val="000444FB"/>
    <w:rsid w:val="00044529"/>
    <w:rsid w:val="00044654"/>
    <w:rsid w:val="000449DE"/>
    <w:rsid w:val="000455BE"/>
    <w:rsid w:val="00045ECB"/>
    <w:rsid w:val="00045F77"/>
    <w:rsid w:val="00046C3A"/>
    <w:rsid w:val="0004706A"/>
    <w:rsid w:val="00047219"/>
    <w:rsid w:val="000473DD"/>
    <w:rsid w:val="00047416"/>
    <w:rsid w:val="00050180"/>
    <w:rsid w:val="000506CA"/>
    <w:rsid w:val="00050804"/>
    <w:rsid w:val="00050905"/>
    <w:rsid w:val="0005229E"/>
    <w:rsid w:val="00052B4D"/>
    <w:rsid w:val="00052C7D"/>
    <w:rsid w:val="00052EDF"/>
    <w:rsid w:val="00053480"/>
    <w:rsid w:val="000539CC"/>
    <w:rsid w:val="00053D6C"/>
    <w:rsid w:val="00053D81"/>
    <w:rsid w:val="000557EB"/>
    <w:rsid w:val="00055B81"/>
    <w:rsid w:val="00056272"/>
    <w:rsid w:val="000564B2"/>
    <w:rsid w:val="00057800"/>
    <w:rsid w:val="0006154E"/>
    <w:rsid w:val="000619F4"/>
    <w:rsid w:val="00061C18"/>
    <w:rsid w:val="00061F88"/>
    <w:rsid w:val="00062C98"/>
    <w:rsid w:val="00062F67"/>
    <w:rsid w:val="00063D9A"/>
    <w:rsid w:val="00064431"/>
    <w:rsid w:val="00065FDB"/>
    <w:rsid w:val="0006612D"/>
    <w:rsid w:val="00066584"/>
    <w:rsid w:val="0006678C"/>
    <w:rsid w:val="000669D8"/>
    <w:rsid w:val="000676F5"/>
    <w:rsid w:val="000677E1"/>
    <w:rsid w:val="00067FDF"/>
    <w:rsid w:val="00070492"/>
    <w:rsid w:val="000709EF"/>
    <w:rsid w:val="00070FEB"/>
    <w:rsid w:val="0007152E"/>
    <w:rsid w:val="00072194"/>
    <w:rsid w:val="000730E4"/>
    <w:rsid w:val="0007323B"/>
    <w:rsid w:val="0007358B"/>
    <w:rsid w:val="000744D1"/>
    <w:rsid w:val="00076184"/>
    <w:rsid w:val="0007670E"/>
    <w:rsid w:val="000772FC"/>
    <w:rsid w:val="000775BD"/>
    <w:rsid w:val="00080850"/>
    <w:rsid w:val="00080E0A"/>
    <w:rsid w:val="00081078"/>
    <w:rsid w:val="000817B0"/>
    <w:rsid w:val="000819CE"/>
    <w:rsid w:val="0008261E"/>
    <w:rsid w:val="00082B9F"/>
    <w:rsid w:val="00083906"/>
    <w:rsid w:val="00083F0D"/>
    <w:rsid w:val="00084176"/>
    <w:rsid w:val="00084809"/>
    <w:rsid w:val="00084CF3"/>
    <w:rsid w:val="0008576E"/>
    <w:rsid w:val="000874EE"/>
    <w:rsid w:val="0008791C"/>
    <w:rsid w:val="00087BF5"/>
    <w:rsid w:val="0009013A"/>
    <w:rsid w:val="00090B6E"/>
    <w:rsid w:val="00091614"/>
    <w:rsid w:val="000918C0"/>
    <w:rsid w:val="00091FAD"/>
    <w:rsid w:val="000929EC"/>
    <w:rsid w:val="00092A3C"/>
    <w:rsid w:val="00092A4C"/>
    <w:rsid w:val="00092C2A"/>
    <w:rsid w:val="00093400"/>
    <w:rsid w:val="000934EE"/>
    <w:rsid w:val="000936D1"/>
    <w:rsid w:val="00094E2A"/>
    <w:rsid w:val="0009509C"/>
    <w:rsid w:val="00097DDA"/>
    <w:rsid w:val="00097F1C"/>
    <w:rsid w:val="000A0E5B"/>
    <w:rsid w:val="000A1628"/>
    <w:rsid w:val="000A1FEF"/>
    <w:rsid w:val="000A2D78"/>
    <w:rsid w:val="000A34F7"/>
    <w:rsid w:val="000A409D"/>
    <w:rsid w:val="000A4914"/>
    <w:rsid w:val="000A4C0A"/>
    <w:rsid w:val="000A5139"/>
    <w:rsid w:val="000A597B"/>
    <w:rsid w:val="000A6D7F"/>
    <w:rsid w:val="000A728B"/>
    <w:rsid w:val="000A7330"/>
    <w:rsid w:val="000A7D55"/>
    <w:rsid w:val="000B007A"/>
    <w:rsid w:val="000B0891"/>
    <w:rsid w:val="000B0B78"/>
    <w:rsid w:val="000B0BF0"/>
    <w:rsid w:val="000B0D72"/>
    <w:rsid w:val="000B131F"/>
    <w:rsid w:val="000B1495"/>
    <w:rsid w:val="000B22A4"/>
    <w:rsid w:val="000B23AF"/>
    <w:rsid w:val="000B2E32"/>
    <w:rsid w:val="000B3801"/>
    <w:rsid w:val="000B4101"/>
    <w:rsid w:val="000B4A57"/>
    <w:rsid w:val="000B6247"/>
    <w:rsid w:val="000B6C2A"/>
    <w:rsid w:val="000B78F3"/>
    <w:rsid w:val="000C01B8"/>
    <w:rsid w:val="000C09DA"/>
    <w:rsid w:val="000C1160"/>
    <w:rsid w:val="000C1701"/>
    <w:rsid w:val="000C286F"/>
    <w:rsid w:val="000C2C62"/>
    <w:rsid w:val="000C3C62"/>
    <w:rsid w:val="000C4730"/>
    <w:rsid w:val="000C4801"/>
    <w:rsid w:val="000C5E98"/>
    <w:rsid w:val="000C7141"/>
    <w:rsid w:val="000C7408"/>
    <w:rsid w:val="000D0745"/>
    <w:rsid w:val="000D1316"/>
    <w:rsid w:val="000D23C6"/>
    <w:rsid w:val="000D23C8"/>
    <w:rsid w:val="000D24B0"/>
    <w:rsid w:val="000D2C57"/>
    <w:rsid w:val="000D3543"/>
    <w:rsid w:val="000D73AA"/>
    <w:rsid w:val="000D7945"/>
    <w:rsid w:val="000D7E55"/>
    <w:rsid w:val="000E0660"/>
    <w:rsid w:val="000E0E88"/>
    <w:rsid w:val="000E1A24"/>
    <w:rsid w:val="000E1C52"/>
    <w:rsid w:val="000E1C57"/>
    <w:rsid w:val="000E256B"/>
    <w:rsid w:val="000E2766"/>
    <w:rsid w:val="000E2B19"/>
    <w:rsid w:val="000E3C21"/>
    <w:rsid w:val="000E3EAE"/>
    <w:rsid w:val="000E4726"/>
    <w:rsid w:val="000E4C27"/>
    <w:rsid w:val="000E553A"/>
    <w:rsid w:val="000E5D63"/>
    <w:rsid w:val="000E5F7F"/>
    <w:rsid w:val="000E6033"/>
    <w:rsid w:val="000E6204"/>
    <w:rsid w:val="000E6E85"/>
    <w:rsid w:val="000E6F86"/>
    <w:rsid w:val="000E73E7"/>
    <w:rsid w:val="000E7CF7"/>
    <w:rsid w:val="000E7EB6"/>
    <w:rsid w:val="000F03BB"/>
    <w:rsid w:val="000F0EC9"/>
    <w:rsid w:val="000F1F88"/>
    <w:rsid w:val="000F205F"/>
    <w:rsid w:val="000F2E33"/>
    <w:rsid w:val="000F2F84"/>
    <w:rsid w:val="000F3547"/>
    <w:rsid w:val="000F3749"/>
    <w:rsid w:val="000F3B94"/>
    <w:rsid w:val="000F3E9D"/>
    <w:rsid w:val="000F45A4"/>
    <w:rsid w:val="000F45C7"/>
    <w:rsid w:val="000F50A8"/>
    <w:rsid w:val="000F50C5"/>
    <w:rsid w:val="000F5BA4"/>
    <w:rsid w:val="000F6A11"/>
    <w:rsid w:val="000F6EF9"/>
    <w:rsid w:val="000F7046"/>
    <w:rsid w:val="000F744E"/>
    <w:rsid w:val="00100127"/>
    <w:rsid w:val="001001B8"/>
    <w:rsid w:val="001002FC"/>
    <w:rsid w:val="001008AD"/>
    <w:rsid w:val="0010238A"/>
    <w:rsid w:val="001027BC"/>
    <w:rsid w:val="001035ED"/>
    <w:rsid w:val="00103885"/>
    <w:rsid w:val="00103A05"/>
    <w:rsid w:val="00103DDF"/>
    <w:rsid w:val="00104416"/>
    <w:rsid w:val="0010484D"/>
    <w:rsid w:val="0010494F"/>
    <w:rsid w:val="001054C7"/>
    <w:rsid w:val="00106739"/>
    <w:rsid w:val="00106F4E"/>
    <w:rsid w:val="001075F4"/>
    <w:rsid w:val="00107E44"/>
    <w:rsid w:val="00110423"/>
    <w:rsid w:val="00111F13"/>
    <w:rsid w:val="0011202D"/>
    <w:rsid w:val="0011232C"/>
    <w:rsid w:val="0011255F"/>
    <w:rsid w:val="001125E0"/>
    <w:rsid w:val="001139DF"/>
    <w:rsid w:val="00113DD9"/>
    <w:rsid w:val="00113DFB"/>
    <w:rsid w:val="00114358"/>
    <w:rsid w:val="0011699D"/>
    <w:rsid w:val="00116DA6"/>
    <w:rsid w:val="00116F1D"/>
    <w:rsid w:val="00117097"/>
    <w:rsid w:val="0011765B"/>
    <w:rsid w:val="00120AE5"/>
    <w:rsid w:val="00120DCB"/>
    <w:rsid w:val="00121A2B"/>
    <w:rsid w:val="00121DCD"/>
    <w:rsid w:val="001221CF"/>
    <w:rsid w:val="001228AA"/>
    <w:rsid w:val="001237E5"/>
    <w:rsid w:val="001242D6"/>
    <w:rsid w:val="00124361"/>
    <w:rsid w:val="0012489D"/>
    <w:rsid w:val="001258A6"/>
    <w:rsid w:val="001262C0"/>
    <w:rsid w:val="001268A9"/>
    <w:rsid w:val="00127A1B"/>
    <w:rsid w:val="0013003D"/>
    <w:rsid w:val="001302C2"/>
    <w:rsid w:val="00130F50"/>
    <w:rsid w:val="00130FEC"/>
    <w:rsid w:val="00132394"/>
    <w:rsid w:val="001323B5"/>
    <w:rsid w:val="00132453"/>
    <w:rsid w:val="00132772"/>
    <w:rsid w:val="00132CAE"/>
    <w:rsid w:val="0013384B"/>
    <w:rsid w:val="00134273"/>
    <w:rsid w:val="00136245"/>
    <w:rsid w:val="00136E90"/>
    <w:rsid w:val="001377BC"/>
    <w:rsid w:val="00137B7D"/>
    <w:rsid w:val="00137C76"/>
    <w:rsid w:val="0014058D"/>
    <w:rsid w:val="00140CA4"/>
    <w:rsid w:val="00141022"/>
    <w:rsid w:val="001418FB"/>
    <w:rsid w:val="0014282B"/>
    <w:rsid w:val="001428EA"/>
    <w:rsid w:val="00143215"/>
    <w:rsid w:val="0014355F"/>
    <w:rsid w:val="00143DA7"/>
    <w:rsid w:val="00143ED9"/>
    <w:rsid w:val="00144E28"/>
    <w:rsid w:val="00145501"/>
    <w:rsid w:val="00145707"/>
    <w:rsid w:val="00145763"/>
    <w:rsid w:val="00145E85"/>
    <w:rsid w:val="0015047D"/>
    <w:rsid w:val="001505F4"/>
    <w:rsid w:val="00150A80"/>
    <w:rsid w:val="00150D4D"/>
    <w:rsid w:val="001511F8"/>
    <w:rsid w:val="00151B8F"/>
    <w:rsid w:val="00151B9E"/>
    <w:rsid w:val="0015217E"/>
    <w:rsid w:val="00152AAD"/>
    <w:rsid w:val="00153028"/>
    <w:rsid w:val="0015389D"/>
    <w:rsid w:val="001542FC"/>
    <w:rsid w:val="001547BE"/>
    <w:rsid w:val="00155337"/>
    <w:rsid w:val="0015564A"/>
    <w:rsid w:val="00155710"/>
    <w:rsid w:val="00155ED4"/>
    <w:rsid w:val="00156549"/>
    <w:rsid w:val="001565A4"/>
    <w:rsid w:val="001565F5"/>
    <w:rsid w:val="0015664D"/>
    <w:rsid w:val="0015683E"/>
    <w:rsid w:val="001570E3"/>
    <w:rsid w:val="0015774D"/>
    <w:rsid w:val="00157ADB"/>
    <w:rsid w:val="00157CB1"/>
    <w:rsid w:val="00160679"/>
    <w:rsid w:val="00160711"/>
    <w:rsid w:val="00161A1E"/>
    <w:rsid w:val="00161F48"/>
    <w:rsid w:val="00162D64"/>
    <w:rsid w:val="00162D92"/>
    <w:rsid w:val="00162F1A"/>
    <w:rsid w:val="00162FE2"/>
    <w:rsid w:val="0016593D"/>
    <w:rsid w:val="00165A14"/>
    <w:rsid w:val="00165EC4"/>
    <w:rsid w:val="00166D75"/>
    <w:rsid w:val="0016741E"/>
    <w:rsid w:val="00167458"/>
    <w:rsid w:val="0016763E"/>
    <w:rsid w:val="0016775C"/>
    <w:rsid w:val="00167AA5"/>
    <w:rsid w:val="00167F92"/>
    <w:rsid w:val="00170D91"/>
    <w:rsid w:val="001724C3"/>
    <w:rsid w:val="00172731"/>
    <w:rsid w:val="00173064"/>
    <w:rsid w:val="0017314B"/>
    <w:rsid w:val="0017484E"/>
    <w:rsid w:val="00174B43"/>
    <w:rsid w:val="00176402"/>
    <w:rsid w:val="0017679B"/>
    <w:rsid w:val="00176B7D"/>
    <w:rsid w:val="0017705E"/>
    <w:rsid w:val="001776C4"/>
    <w:rsid w:val="0017786E"/>
    <w:rsid w:val="00177DA9"/>
    <w:rsid w:val="00177E2A"/>
    <w:rsid w:val="00182114"/>
    <w:rsid w:val="00182407"/>
    <w:rsid w:val="00182986"/>
    <w:rsid w:val="0018314B"/>
    <w:rsid w:val="0018369D"/>
    <w:rsid w:val="001837BB"/>
    <w:rsid w:val="0018475B"/>
    <w:rsid w:val="00185671"/>
    <w:rsid w:val="00185699"/>
    <w:rsid w:val="00186D7B"/>
    <w:rsid w:val="001876F1"/>
    <w:rsid w:val="00190A80"/>
    <w:rsid w:val="001918E2"/>
    <w:rsid w:val="00191D0C"/>
    <w:rsid w:val="00192541"/>
    <w:rsid w:val="00193BDC"/>
    <w:rsid w:val="00193F67"/>
    <w:rsid w:val="00194D50"/>
    <w:rsid w:val="00194F28"/>
    <w:rsid w:val="00195676"/>
    <w:rsid w:val="00195ECC"/>
    <w:rsid w:val="00196B95"/>
    <w:rsid w:val="00197B85"/>
    <w:rsid w:val="00197F64"/>
    <w:rsid w:val="001A00D0"/>
    <w:rsid w:val="001A03DE"/>
    <w:rsid w:val="001A129E"/>
    <w:rsid w:val="001A1446"/>
    <w:rsid w:val="001A2D55"/>
    <w:rsid w:val="001A2DF0"/>
    <w:rsid w:val="001A2FD8"/>
    <w:rsid w:val="001A33AC"/>
    <w:rsid w:val="001A43F7"/>
    <w:rsid w:val="001A535E"/>
    <w:rsid w:val="001A58FA"/>
    <w:rsid w:val="001A5D0E"/>
    <w:rsid w:val="001A7AE8"/>
    <w:rsid w:val="001A7CEA"/>
    <w:rsid w:val="001B08B4"/>
    <w:rsid w:val="001B1FB3"/>
    <w:rsid w:val="001B2551"/>
    <w:rsid w:val="001B2BD9"/>
    <w:rsid w:val="001B3129"/>
    <w:rsid w:val="001B3183"/>
    <w:rsid w:val="001B37C0"/>
    <w:rsid w:val="001B396B"/>
    <w:rsid w:val="001B3F2B"/>
    <w:rsid w:val="001B4135"/>
    <w:rsid w:val="001B41D6"/>
    <w:rsid w:val="001B5979"/>
    <w:rsid w:val="001B597D"/>
    <w:rsid w:val="001B5D7B"/>
    <w:rsid w:val="001B62C5"/>
    <w:rsid w:val="001B7228"/>
    <w:rsid w:val="001C07C2"/>
    <w:rsid w:val="001C115C"/>
    <w:rsid w:val="001C11DE"/>
    <w:rsid w:val="001C157E"/>
    <w:rsid w:val="001C20EE"/>
    <w:rsid w:val="001C259B"/>
    <w:rsid w:val="001C3422"/>
    <w:rsid w:val="001C3D19"/>
    <w:rsid w:val="001C4B4E"/>
    <w:rsid w:val="001C5516"/>
    <w:rsid w:val="001C5601"/>
    <w:rsid w:val="001C67A5"/>
    <w:rsid w:val="001C6CD9"/>
    <w:rsid w:val="001C6F54"/>
    <w:rsid w:val="001C741B"/>
    <w:rsid w:val="001C7830"/>
    <w:rsid w:val="001C7F48"/>
    <w:rsid w:val="001D0EA2"/>
    <w:rsid w:val="001D1040"/>
    <w:rsid w:val="001D155C"/>
    <w:rsid w:val="001D192A"/>
    <w:rsid w:val="001D207B"/>
    <w:rsid w:val="001D261E"/>
    <w:rsid w:val="001D26E2"/>
    <w:rsid w:val="001D3480"/>
    <w:rsid w:val="001D4614"/>
    <w:rsid w:val="001D4AE8"/>
    <w:rsid w:val="001D51D3"/>
    <w:rsid w:val="001D5629"/>
    <w:rsid w:val="001D5EB5"/>
    <w:rsid w:val="001D6B84"/>
    <w:rsid w:val="001D768C"/>
    <w:rsid w:val="001D778D"/>
    <w:rsid w:val="001D7E5C"/>
    <w:rsid w:val="001D7FAF"/>
    <w:rsid w:val="001E08CD"/>
    <w:rsid w:val="001E1538"/>
    <w:rsid w:val="001E19A8"/>
    <w:rsid w:val="001E1D9A"/>
    <w:rsid w:val="001E318C"/>
    <w:rsid w:val="001E31A7"/>
    <w:rsid w:val="001E4748"/>
    <w:rsid w:val="001E51B5"/>
    <w:rsid w:val="001E54EB"/>
    <w:rsid w:val="001E5D01"/>
    <w:rsid w:val="001E7208"/>
    <w:rsid w:val="001F010D"/>
    <w:rsid w:val="001F093A"/>
    <w:rsid w:val="001F1A4B"/>
    <w:rsid w:val="001F1D20"/>
    <w:rsid w:val="001F369D"/>
    <w:rsid w:val="001F3866"/>
    <w:rsid w:val="001F46F6"/>
    <w:rsid w:val="001F493F"/>
    <w:rsid w:val="001F559B"/>
    <w:rsid w:val="001F572C"/>
    <w:rsid w:val="001F6A4B"/>
    <w:rsid w:val="001F6F93"/>
    <w:rsid w:val="001F75EA"/>
    <w:rsid w:val="001F7F6A"/>
    <w:rsid w:val="00202EBB"/>
    <w:rsid w:val="002030CD"/>
    <w:rsid w:val="002031FB"/>
    <w:rsid w:val="00203D71"/>
    <w:rsid w:val="0020535B"/>
    <w:rsid w:val="00205E66"/>
    <w:rsid w:val="00206152"/>
    <w:rsid w:val="00206638"/>
    <w:rsid w:val="00207FD5"/>
    <w:rsid w:val="00210386"/>
    <w:rsid w:val="00210721"/>
    <w:rsid w:val="0021121E"/>
    <w:rsid w:val="002126FD"/>
    <w:rsid w:val="00214AD6"/>
    <w:rsid w:val="00214C8A"/>
    <w:rsid w:val="002152A4"/>
    <w:rsid w:val="00215748"/>
    <w:rsid w:val="00215E1F"/>
    <w:rsid w:val="002170A6"/>
    <w:rsid w:val="00217582"/>
    <w:rsid w:val="00217B8D"/>
    <w:rsid w:val="002200CE"/>
    <w:rsid w:val="00220E47"/>
    <w:rsid w:val="0022110B"/>
    <w:rsid w:val="002212D6"/>
    <w:rsid w:val="00221CF2"/>
    <w:rsid w:val="00221D1A"/>
    <w:rsid w:val="00222B19"/>
    <w:rsid w:val="00222F2A"/>
    <w:rsid w:val="002230DF"/>
    <w:rsid w:val="00224BE8"/>
    <w:rsid w:val="00224E18"/>
    <w:rsid w:val="002252BE"/>
    <w:rsid w:val="0022551A"/>
    <w:rsid w:val="00230B0C"/>
    <w:rsid w:val="00230C65"/>
    <w:rsid w:val="002311AF"/>
    <w:rsid w:val="00231DE6"/>
    <w:rsid w:val="00232335"/>
    <w:rsid w:val="00233057"/>
    <w:rsid w:val="00233F3A"/>
    <w:rsid w:val="00234F8F"/>
    <w:rsid w:val="002353B2"/>
    <w:rsid w:val="002356AA"/>
    <w:rsid w:val="002360F7"/>
    <w:rsid w:val="0023626F"/>
    <w:rsid w:val="00236C84"/>
    <w:rsid w:val="00236F8B"/>
    <w:rsid w:val="00237142"/>
    <w:rsid w:val="00237751"/>
    <w:rsid w:val="00237A01"/>
    <w:rsid w:val="00237F82"/>
    <w:rsid w:val="00240037"/>
    <w:rsid w:val="002404D1"/>
    <w:rsid w:val="00240845"/>
    <w:rsid w:val="00240B88"/>
    <w:rsid w:val="00242FFF"/>
    <w:rsid w:val="002436C4"/>
    <w:rsid w:val="00243752"/>
    <w:rsid w:val="00243C6B"/>
    <w:rsid w:val="00243D67"/>
    <w:rsid w:val="0024402F"/>
    <w:rsid w:val="00244FD6"/>
    <w:rsid w:val="0024504F"/>
    <w:rsid w:val="002461B7"/>
    <w:rsid w:val="00246239"/>
    <w:rsid w:val="00246A1D"/>
    <w:rsid w:val="00247120"/>
    <w:rsid w:val="00247777"/>
    <w:rsid w:val="00250ABB"/>
    <w:rsid w:val="00250EFA"/>
    <w:rsid w:val="00251BF9"/>
    <w:rsid w:val="002537BE"/>
    <w:rsid w:val="00253F4A"/>
    <w:rsid w:val="0025452F"/>
    <w:rsid w:val="00254D69"/>
    <w:rsid w:val="00254EB3"/>
    <w:rsid w:val="00254FBE"/>
    <w:rsid w:val="00255004"/>
    <w:rsid w:val="002556FB"/>
    <w:rsid w:val="0025640F"/>
    <w:rsid w:val="00256D20"/>
    <w:rsid w:val="00256EC9"/>
    <w:rsid w:val="0025757B"/>
    <w:rsid w:val="00260193"/>
    <w:rsid w:val="00260697"/>
    <w:rsid w:val="0026074B"/>
    <w:rsid w:val="00260E07"/>
    <w:rsid w:val="002610E6"/>
    <w:rsid w:val="00261899"/>
    <w:rsid w:val="00262245"/>
    <w:rsid w:val="0026238F"/>
    <w:rsid w:val="002624F3"/>
    <w:rsid w:val="00262C39"/>
    <w:rsid w:val="002649FB"/>
    <w:rsid w:val="00264C45"/>
    <w:rsid w:val="00264D26"/>
    <w:rsid w:val="00264EE3"/>
    <w:rsid w:val="0026582A"/>
    <w:rsid w:val="00265B08"/>
    <w:rsid w:val="00266037"/>
    <w:rsid w:val="00266AF0"/>
    <w:rsid w:val="00266F07"/>
    <w:rsid w:val="0026705A"/>
    <w:rsid w:val="00267AC2"/>
    <w:rsid w:val="002706DB"/>
    <w:rsid w:val="00270D78"/>
    <w:rsid w:val="00271799"/>
    <w:rsid w:val="00272681"/>
    <w:rsid w:val="002732B3"/>
    <w:rsid w:val="002744F1"/>
    <w:rsid w:val="002752F1"/>
    <w:rsid w:val="0027540D"/>
    <w:rsid w:val="00276CEF"/>
    <w:rsid w:val="00276FF3"/>
    <w:rsid w:val="00277543"/>
    <w:rsid w:val="00277942"/>
    <w:rsid w:val="00280070"/>
    <w:rsid w:val="002801F8"/>
    <w:rsid w:val="00280E60"/>
    <w:rsid w:val="00281023"/>
    <w:rsid w:val="0028178C"/>
    <w:rsid w:val="00281E73"/>
    <w:rsid w:val="002821A8"/>
    <w:rsid w:val="002823B8"/>
    <w:rsid w:val="00283357"/>
    <w:rsid w:val="00284318"/>
    <w:rsid w:val="00284422"/>
    <w:rsid w:val="002849C7"/>
    <w:rsid w:val="00284C6C"/>
    <w:rsid w:val="0028584A"/>
    <w:rsid w:val="00285A30"/>
    <w:rsid w:val="00285CF0"/>
    <w:rsid w:val="00285E86"/>
    <w:rsid w:val="00285F3A"/>
    <w:rsid w:val="0028633F"/>
    <w:rsid w:val="00286939"/>
    <w:rsid w:val="0028706F"/>
    <w:rsid w:val="00287EF3"/>
    <w:rsid w:val="00292250"/>
    <w:rsid w:val="002926EE"/>
    <w:rsid w:val="00292CA1"/>
    <w:rsid w:val="00292D32"/>
    <w:rsid w:val="002935DE"/>
    <w:rsid w:val="00294A1D"/>
    <w:rsid w:val="002956B9"/>
    <w:rsid w:val="0029582F"/>
    <w:rsid w:val="00295B91"/>
    <w:rsid w:val="0029676A"/>
    <w:rsid w:val="00296C27"/>
    <w:rsid w:val="002970C1"/>
    <w:rsid w:val="002973E4"/>
    <w:rsid w:val="002974A9"/>
    <w:rsid w:val="00297616"/>
    <w:rsid w:val="002A0998"/>
    <w:rsid w:val="002A0FAC"/>
    <w:rsid w:val="002A30F1"/>
    <w:rsid w:val="002A336A"/>
    <w:rsid w:val="002A374A"/>
    <w:rsid w:val="002A411C"/>
    <w:rsid w:val="002A4414"/>
    <w:rsid w:val="002A44F8"/>
    <w:rsid w:val="002A4B12"/>
    <w:rsid w:val="002A4D06"/>
    <w:rsid w:val="002A4D1D"/>
    <w:rsid w:val="002A5170"/>
    <w:rsid w:val="002A58CE"/>
    <w:rsid w:val="002A5971"/>
    <w:rsid w:val="002A5B27"/>
    <w:rsid w:val="002A64CD"/>
    <w:rsid w:val="002A6B10"/>
    <w:rsid w:val="002A6BA9"/>
    <w:rsid w:val="002A70F0"/>
    <w:rsid w:val="002A73D7"/>
    <w:rsid w:val="002B011F"/>
    <w:rsid w:val="002B0312"/>
    <w:rsid w:val="002B359F"/>
    <w:rsid w:val="002B3669"/>
    <w:rsid w:val="002B6469"/>
    <w:rsid w:val="002B69E7"/>
    <w:rsid w:val="002B7BA7"/>
    <w:rsid w:val="002C0A0B"/>
    <w:rsid w:val="002C1185"/>
    <w:rsid w:val="002C16CC"/>
    <w:rsid w:val="002C1C4B"/>
    <w:rsid w:val="002C207D"/>
    <w:rsid w:val="002C33B7"/>
    <w:rsid w:val="002C3671"/>
    <w:rsid w:val="002C3AC7"/>
    <w:rsid w:val="002C416F"/>
    <w:rsid w:val="002C483D"/>
    <w:rsid w:val="002C4BB5"/>
    <w:rsid w:val="002C4F88"/>
    <w:rsid w:val="002C55CF"/>
    <w:rsid w:val="002C55EE"/>
    <w:rsid w:val="002C5950"/>
    <w:rsid w:val="002C6DCB"/>
    <w:rsid w:val="002C7ECB"/>
    <w:rsid w:val="002D1C1B"/>
    <w:rsid w:val="002D29E3"/>
    <w:rsid w:val="002D3583"/>
    <w:rsid w:val="002D39B9"/>
    <w:rsid w:val="002D39C0"/>
    <w:rsid w:val="002D3B6D"/>
    <w:rsid w:val="002D3DC2"/>
    <w:rsid w:val="002D412A"/>
    <w:rsid w:val="002D455E"/>
    <w:rsid w:val="002D49B1"/>
    <w:rsid w:val="002D4ADA"/>
    <w:rsid w:val="002D56C0"/>
    <w:rsid w:val="002D5DAC"/>
    <w:rsid w:val="002D641F"/>
    <w:rsid w:val="002D67D8"/>
    <w:rsid w:val="002D68FF"/>
    <w:rsid w:val="002D7548"/>
    <w:rsid w:val="002D798E"/>
    <w:rsid w:val="002E0535"/>
    <w:rsid w:val="002E0C52"/>
    <w:rsid w:val="002E0E00"/>
    <w:rsid w:val="002E11CE"/>
    <w:rsid w:val="002E12D6"/>
    <w:rsid w:val="002E182A"/>
    <w:rsid w:val="002E294B"/>
    <w:rsid w:val="002E3EA6"/>
    <w:rsid w:val="002E4017"/>
    <w:rsid w:val="002E455A"/>
    <w:rsid w:val="002E494A"/>
    <w:rsid w:val="002E569F"/>
    <w:rsid w:val="002E7036"/>
    <w:rsid w:val="002E747B"/>
    <w:rsid w:val="002E759D"/>
    <w:rsid w:val="002F137B"/>
    <w:rsid w:val="002F1A31"/>
    <w:rsid w:val="002F1B85"/>
    <w:rsid w:val="002F2199"/>
    <w:rsid w:val="002F2858"/>
    <w:rsid w:val="002F28F3"/>
    <w:rsid w:val="002F2A49"/>
    <w:rsid w:val="002F3211"/>
    <w:rsid w:val="002F33E3"/>
    <w:rsid w:val="002F426F"/>
    <w:rsid w:val="002F42A3"/>
    <w:rsid w:val="002F4881"/>
    <w:rsid w:val="002F4C64"/>
    <w:rsid w:val="002F576E"/>
    <w:rsid w:val="002F664F"/>
    <w:rsid w:val="002F687D"/>
    <w:rsid w:val="002F76D5"/>
    <w:rsid w:val="0030049B"/>
    <w:rsid w:val="00300E83"/>
    <w:rsid w:val="00301728"/>
    <w:rsid w:val="003018C8"/>
    <w:rsid w:val="00301913"/>
    <w:rsid w:val="00301990"/>
    <w:rsid w:val="0030309F"/>
    <w:rsid w:val="00303373"/>
    <w:rsid w:val="00303856"/>
    <w:rsid w:val="00303CFC"/>
    <w:rsid w:val="00303D11"/>
    <w:rsid w:val="0030583A"/>
    <w:rsid w:val="003058FB"/>
    <w:rsid w:val="00305FF1"/>
    <w:rsid w:val="00306476"/>
    <w:rsid w:val="00306644"/>
    <w:rsid w:val="0030740A"/>
    <w:rsid w:val="00311133"/>
    <w:rsid w:val="00311922"/>
    <w:rsid w:val="00311ED2"/>
    <w:rsid w:val="0031242F"/>
    <w:rsid w:val="00312E99"/>
    <w:rsid w:val="0031411A"/>
    <w:rsid w:val="00314591"/>
    <w:rsid w:val="00315EB2"/>
    <w:rsid w:val="00315EF3"/>
    <w:rsid w:val="00316139"/>
    <w:rsid w:val="003163C8"/>
    <w:rsid w:val="00316509"/>
    <w:rsid w:val="00316FCF"/>
    <w:rsid w:val="00317E63"/>
    <w:rsid w:val="003202B2"/>
    <w:rsid w:val="0032167D"/>
    <w:rsid w:val="003216F8"/>
    <w:rsid w:val="00321A5B"/>
    <w:rsid w:val="00321F66"/>
    <w:rsid w:val="00322590"/>
    <w:rsid w:val="00323A93"/>
    <w:rsid w:val="00323BCB"/>
    <w:rsid w:val="00323C91"/>
    <w:rsid w:val="00324386"/>
    <w:rsid w:val="00324C39"/>
    <w:rsid w:val="00324DB9"/>
    <w:rsid w:val="003259B8"/>
    <w:rsid w:val="0032636A"/>
    <w:rsid w:val="00327845"/>
    <w:rsid w:val="00330824"/>
    <w:rsid w:val="00330D78"/>
    <w:rsid w:val="00331664"/>
    <w:rsid w:val="00332098"/>
    <w:rsid w:val="003324AB"/>
    <w:rsid w:val="00332571"/>
    <w:rsid w:val="0033285B"/>
    <w:rsid w:val="00332C40"/>
    <w:rsid w:val="00332DB2"/>
    <w:rsid w:val="003335C4"/>
    <w:rsid w:val="00333CE9"/>
    <w:rsid w:val="0033415E"/>
    <w:rsid w:val="0033418C"/>
    <w:rsid w:val="00335434"/>
    <w:rsid w:val="00335730"/>
    <w:rsid w:val="00335D90"/>
    <w:rsid w:val="00336313"/>
    <w:rsid w:val="0033688E"/>
    <w:rsid w:val="0034055F"/>
    <w:rsid w:val="00340592"/>
    <w:rsid w:val="003406D0"/>
    <w:rsid w:val="00340DB8"/>
    <w:rsid w:val="003415F8"/>
    <w:rsid w:val="0034183B"/>
    <w:rsid w:val="00341A1B"/>
    <w:rsid w:val="00341B4E"/>
    <w:rsid w:val="00341EB0"/>
    <w:rsid w:val="00341F12"/>
    <w:rsid w:val="003427B5"/>
    <w:rsid w:val="003435FB"/>
    <w:rsid w:val="00343832"/>
    <w:rsid w:val="00344ECA"/>
    <w:rsid w:val="00345BDA"/>
    <w:rsid w:val="00345FCD"/>
    <w:rsid w:val="003467A2"/>
    <w:rsid w:val="00346870"/>
    <w:rsid w:val="003468ED"/>
    <w:rsid w:val="00347351"/>
    <w:rsid w:val="00347406"/>
    <w:rsid w:val="00347D72"/>
    <w:rsid w:val="0035082E"/>
    <w:rsid w:val="00350EC1"/>
    <w:rsid w:val="00354005"/>
    <w:rsid w:val="003548FE"/>
    <w:rsid w:val="00354C29"/>
    <w:rsid w:val="00355E0D"/>
    <w:rsid w:val="00356C64"/>
    <w:rsid w:val="00356C7F"/>
    <w:rsid w:val="00357DF5"/>
    <w:rsid w:val="003605D5"/>
    <w:rsid w:val="0036144E"/>
    <w:rsid w:val="00362740"/>
    <w:rsid w:val="00362FCD"/>
    <w:rsid w:val="00363463"/>
    <w:rsid w:val="0036357D"/>
    <w:rsid w:val="00363D8C"/>
    <w:rsid w:val="003650BC"/>
    <w:rsid w:val="003658D9"/>
    <w:rsid w:val="003659AE"/>
    <w:rsid w:val="00367F99"/>
    <w:rsid w:val="0037015D"/>
    <w:rsid w:val="003702B2"/>
    <w:rsid w:val="003707AD"/>
    <w:rsid w:val="00371507"/>
    <w:rsid w:val="0037169D"/>
    <w:rsid w:val="003717C5"/>
    <w:rsid w:val="00372D9E"/>
    <w:rsid w:val="00374AFD"/>
    <w:rsid w:val="00374D59"/>
    <w:rsid w:val="00374EE3"/>
    <w:rsid w:val="003751EF"/>
    <w:rsid w:val="00375C78"/>
    <w:rsid w:val="00375E39"/>
    <w:rsid w:val="00376997"/>
    <w:rsid w:val="00376F1F"/>
    <w:rsid w:val="00377014"/>
    <w:rsid w:val="00377D4F"/>
    <w:rsid w:val="00380120"/>
    <w:rsid w:val="00380EA6"/>
    <w:rsid w:val="00380FCC"/>
    <w:rsid w:val="00381B3A"/>
    <w:rsid w:val="003830CE"/>
    <w:rsid w:val="0038328F"/>
    <w:rsid w:val="003834B4"/>
    <w:rsid w:val="0038395F"/>
    <w:rsid w:val="0038438D"/>
    <w:rsid w:val="003850B4"/>
    <w:rsid w:val="003853E6"/>
    <w:rsid w:val="00385C9C"/>
    <w:rsid w:val="0038631C"/>
    <w:rsid w:val="003863F5"/>
    <w:rsid w:val="00386687"/>
    <w:rsid w:val="003866A6"/>
    <w:rsid w:val="00386759"/>
    <w:rsid w:val="0038692E"/>
    <w:rsid w:val="00392896"/>
    <w:rsid w:val="00392ADB"/>
    <w:rsid w:val="00394C26"/>
    <w:rsid w:val="00395F55"/>
    <w:rsid w:val="003968AE"/>
    <w:rsid w:val="00396E2C"/>
    <w:rsid w:val="003A05F6"/>
    <w:rsid w:val="003A0848"/>
    <w:rsid w:val="003A0B32"/>
    <w:rsid w:val="003A10D7"/>
    <w:rsid w:val="003A1187"/>
    <w:rsid w:val="003A1447"/>
    <w:rsid w:val="003A20A3"/>
    <w:rsid w:val="003A26AD"/>
    <w:rsid w:val="003A27CC"/>
    <w:rsid w:val="003A38A6"/>
    <w:rsid w:val="003A505F"/>
    <w:rsid w:val="003A5B3C"/>
    <w:rsid w:val="003A6644"/>
    <w:rsid w:val="003A685D"/>
    <w:rsid w:val="003A6C9D"/>
    <w:rsid w:val="003B02F7"/>
    <w:rsid w:val="003B0350"/>
    <w:rsid w:val="003B0E75"/>
    <w:rsid w:val="003B2020"/>
    <w:rsid w:val="003B2E9D"/>
    <w:rsid w:val="003B2EE7"/>
    <w:rsid w:val="003B3027"/>
    <w:rsid w:val="003B3A86"/>
    <w:rsid w:val="003B3B7B"/>
    <w:rsid w:val="003B4065"/>
    <w:rsid w:val="003B5A8A"/>
    <w:rsid w:val="003B5B89"/>
    <w:rsid w:val="003B6054"/>
    <w:rsid w:val="003B60B5"/>
    <w:rsid w:val="003B630B"/>
    <w:rsid w:val="003B68DB"/>
    <w:rsid w:val="003C03E9"/>
    <w:rsid w:val="003C0477"/>
    <w:rsid w:val="003C0760"/>
    <w:rsid w:val="003C0F50"/>
    <w:rsid w:val="003C13DD"/>
    <w:rsid w:val="003C1F9A"/>
    <w:rsid w:val="003C3174"/>
    <w:rsid w:val="003C3851"/>
    <w:rsid w:val="003C4F2C"/>
    <w:rsid w:val="003C4F3B"/>
    <w:rsid w:val="003C59AC"/>
    <w:rsid w:val="003C6065"/>
    <w:rsid w:val="003C66BE"/>
    <w:rsid w:val="003D131A"/>
    <w:rsid w:val="003D14D5"/>
    <w:rsid w:val="003D1D0D"/>
    <w:rsid w:val="003D1F68"/>
    <w:rsid w:val="003D2277"/>
    <w:rsid w:val="003D2585"/>
    <w:rsid w:val="003D3ABA"/>
    <w:rsid w:val="003D4D1A"/>
    <w:rsid w:val="003D4DEE"/>
    <w:rsid w:val="003D4E5D"/>
    <w:rsid w:val="003E06B3"/>
    <w:rsid w:val="003E0A3F"/>
    <w:rsid w:val="003E0BB7"/>
    <w:rsid w:val="003E13A4"/>
    <w:rsid w:val="003E17C8"/>
    <w:rsid w:val="003E25D3"/>
    <w:rsid w:val="003E4081"/>
    <w:rsid w:val="003E45A0"/>
    <w:rsid w:val="003E4772"/>
    <w:rsid w:val="003E487C"/>
    <w:rsid w:val="003E4A21"/>
    <w:rsid w:val="003E4FB0"/>
    <w:rsid w:val="003E54CA"/>
    <w:rsid w:val="003E63A9"/>
    <w:rsid w:val="003E6415"/>
    <w:rsid w:val="003E7549"/>
    <w:rsid w:val="003E7991"/>
    <w:rsid w:val="003E7D4A"/>
    <w:rsid w:val="003E7F55"/>
    <w:rsid w:val="003F01CE"/>
    <w:rsid w:val="003F1663"/>
    <w:rsid w:val="003F1C0D"/>
    <w:rsid w:val="003F2794"/>
    <w:rsid w:val="003F2DD9"/>
    <w:rsid w:val="003F3724"/>
    <w:rsid w:val="003F4421"/>
    <w:rsid w:val="003F472B"/>
    <w:rsid w:val="003F4A22"/>
    <w:rsid w:val="003F60CF"/>
    <w:rsid w:val="003F61BB"/>
    <w:rsid w:val="003F71C4"/>
    <w:rsid w:val="003F769E"/>
    <w:rsid w:val="003F7FE5"/>
    <w:rsid w:val="0040089D"/>
    <w:rsid w:val="00401824"/>
    <w:rsid w:val="00401D9A"/>
    <w:rsid w:val="00401ECA"/>
    <w:rsid w:val="004023C4"/>
    <w:rsid w:val="00402EC0"/>
    <w:rsid w:val="00403912"/>
    <w:rsid w:val="00403D47"/>
    <w:rsid w:val="00404487"/>
    <w:rsid w:val="00404D64"/>
    <w:rsid w:val="0040644A"/>
    <w:rsid w:val="004115B0"/>
    <w:rsid w:val="00411B75"/>
    <w:rsid w:val="00412033"/>
    <w:rsid w:val="00412147"/>
    <w:rsid w:val="0041214C"/>
    <w:rsid w:val="004132B9"/>
    <w:rsid w:val="00413504"/>
    <w:rsid w:val="00413A38"/>
    <w:rsid w:val="00414944"/>
    <w:rsid w:val="00415CDA"/>
    <w:rsid w:val="0042046F"/>
    <w:rsid w:val="00421AA6"/>
    <w:rsid w:val="0042266A"/>
    <w:rsid w:val="00422F3E"/>
    <w:rsid w:val="0042373F"/>
    <w:rsid w:val="00423E39"/>
    <w:rsid w:val="00424438"/>
    <w:rsid w:val="00424F67"/>
    <w:rsid w:val="00425942"/>
    <w:rsid w:val="004264D6"/>
    <w:rsid w:val="004278AA"/>
    <w:rsid w:val="00427AE6"/>
    <w:rsid w:val="004304C9"/>
    <w:rsid w:val="0043130C"/>
    <w:rsid w:val="00431538"/>
    <w:rsid w:val="0043210F"/>
    <w:rsid w:val="00432944"/>
    <w:rsid w:val="004336BE"/>
    <w:rsid w:val="004336CA"/>
    <w:rsid w:val="004339DD"/>
    <w:rsid w:val="00434077"/>
    <w:rsid w:val="004341DE"/>
    <w:rsid w:val="004342F6"/>
    <w:rsid w:val="00434477"/>
    <w:rsid w:val="004355FC"/>
    <w:rsid w:val="004357C3"/>
    <w:rsid w:val="004358F6"/>
    <w:rsid w:val="004360BF"/>
    <w:rsid w:val="004363F5"/>
    <w:rsid w:val="00436CA5"/>
    <w:rsid w:val="0043701D"/>
    <w:rsid w:val="0043706A"/>
    <w:rsid w:val="00437216"/>
    <w:rsid w:val="00440463"/>
    <w:rsid w:val="004409B8"/>
    <w:rsid w:val="00440C7E"/>
    <w:rsid w:val="00440D68"/>
    <w:rsid w:val="00441009"/>
    <w:rsid w:val="00442165"/>
    <w:rsid w:val="00442A18"/>
    <w:rsid w:val="00442D09"/>
    <w:rsid w:val="00443475"/>
    <w:rsid w:val="00443791"/>
    <w:rsid w:val="00443972"/>
    <w:rsid w:val="00443AAA"/>
    <w:rsid w:val="004440E8"/>
    <w:rsid w:val="004441D2"/>
    <w:rsid w:val="00444D86"/>
    <w:rsid w:val="00445E5F"/>
    <w:rsid w:val="00445F1B"/>
    <w:rsid w:val="00446634"/>
    <w:rsid w:val="004466E0"/>
    <w:rsid w:val="00446712"/>
    <w:rsid w:val="00446CBF"/>
    <w:rsid w:val="004479E2"/>
    <w:rsid w:val="00450D4D"/>
    <w:rsid w:val="00450E2B"/>
    <w:rsid w:val="00451240"/>
    <w:rsid w:val="0045161B"/>
    <w:rsid w:val="00451B6F"/>
    <w:rsid w:val="004527BE"/>
    <w:rsid w:val="00453503"/>
    <w:rsid w:val="004541BA"/>
    <w:rsid w:val="00454346"/>
    <w:rsid w:val="0045555B"/>
    <w:rsid w:val="0045663B"/>
    <w:rsid w:val="004573FB"/>
    <w:rsid w:val="004577EF"/>
    <w:rsid w:val="0046097D"/>
    <w:rsid w:val="004612C6"/>
    <w:rsid w:val="00461934"/>
    <w:rsid w:val="00461E91"/>
    <w:rsid w:val="004626E8"/>
    <w:rsid w:val="0046271E"/>
    <w:rsid w:val="00462A5E"/>
    <w:rsid w:val="00462E0B"/>
    <w:rsid w:val="0046398D"/>
    <w:rsid w:val="00463A42"/>
    <w:rsid w:val="00463C00"/>
    <w:rsid w:val="00465982"/>
    <w:rsid w:val="00465A5D"/>
    <w:rsid w:val="004670D0"/>
    <w:rsid w:val="004676DF"/>
    <w:rsid w:val="00467B4E"/>
    <w:rsid w:val="004703FA"/>
    <w:rsid w:val="004716FD"/>
    <w:rsid w:val="004718B9"/>
    <w:rsid w:val="0047220B"/>
    <w:rsid w:val="00472D51"/>
    <w:rsid w:val="00473B8B"/>
    <w:rsid w:val="00474406"/>
    <w:rsid w:val="00474BE0"/>
    <w:rsid w:val="00474D96"/>
    <w:rsid w:val="00475327"/>
    <w:rsid w:val="00475591"/>
    <w:rsid w:val="0048053C"/>
    <w:rsid w:val="0048094A"/>
    <w:rsid w:val="00480B9D"/>
    <w:rsid w:val="00481265"/>
    <w:rsid w:val="00481293"/>
    <w:rsid w:val="00481546"/>
    <w:rsid w:val="004816F4"/>
    <w:rsid w:val="004818B7"/>
    <w:rsid w:val="00481D28"/>
    <w:rsid w:val="00482727"/>
    <w:rsid w:val="00482972"/>
    <w:rsid w:val="00483F9C"/>
    <w:rsid w:val="004842EF"/>
    <w:rsid w:val="00484ACF"/>
    <w:rsid w:val="00484CCC"/>
    <w:rsid w:val="00484E67"/>
    <w:rsid w:val="00484E70"/>
    <w:rsid w:val="004855A9"/>
    <w:rsid w:val="004856D2"/>
    <w:rsid w:val="00485FA8"/>
    <w:rsid w:val="00486522"/>
    <w:rsid w:val="00486809"/>
    <w:rsid w:val="00486E7F"/>
    <w:rsid w:val="004876BA"/>
    <w:rsid w:val="0048778F"/>
    <w:rsid w:val="00491BCA"/>
    <w:rsid w:val="00491DB7"/>
    <w:rsid w:val="00491E9D"/>
    <w:rsid w:val="00492CC8"/>
    <w:rsid w:val="00493FBF"/>
    <w:rsid w:val="00494066"/>
    <w:rsid w:val="004950EE"/>
    <w:rsid w:val="00495336"/>
    <w:rsid w:val="0049556B"/>
    <w:rsid w:val="00495C85"/>
    <w:rsid w:val="00495CE6"/>
    <w:rsid w:val="0049728A"/>
    <w:rsid w:val="004973CB"/>
    <w:rsid w:val="0049753E"/>
    <w:rsid w:val="004A0AC6"/>
    <w:rsid w:val="004A0C48"/>
    <w:rsid w:val="004A0D42"/>
    <w:rsid w:val="004A0F0B"/>
    <w:rsid w:val="004A1AEE"/>
    <w:rsid w:val="004A1E3E"/>
    <w:rsid w:val="004A1FDE"/>
    <w:rsid w:val="004A20DE"/>
    <w:rsid w:val="004A2375"/>
    <w:rsid w:val="004A2AFE"/>
    <w:rsid w:val="004A4F56"/>
    <w:rsid w:val="004A62CB"/>
    <w:rsid w:val="004A65E6"/>
    <w:rsid w:val="004A718A"/>
    <w:rsid w:val="004A7CEC"/>
    <w:rsid w:val="004B0079"/>
    <w:rsid w:val="004B00EF"/>
    <w:rsid w:val="004B0B52"/>
    <w:rsid w:val="004B0EFF"/>
    <w:rsid w:val="004B1752"/>
    <w:rsid w:val="004B2C5E"/>
    <w:rsid w:val="004B39B4"/>
    <w:rsid w:val="004B3A47"/>
    <w:rsid w:val="004B3BD6"/>
    <w:rsid w:val="004B42C3"/>
    <w:rsid w:val="004B58EF"/>
    <w:rsid w:val="004B69E7"/>
    <w:rsid w:val="004B7029"/>
    <w:rsid w:val="004B7162"/>
    <w:rsid w:val="004B72E9"/>
    <w:rsid w:val="004C03DA"/>
    <w:rsid w:val="004C0EF5"/>
    <w:rsid w:val="004C110F"/>
    <w:rsid w:val="004C17BF"/>
    <w:rsid w:val="004C1EE4"/>
    <w:rsid w:val="004C220F"/>
    <w:rsid w:val="004C30CF"/>
    <w:rsid w:val="004C464C"/>
    <w:rsid w:val="004C4710"/>
    <w:rsid w:val="004C4C3E"/>
    <w:rsid w:val="004C5872"/>
    <w:rsid w:val="004C58CF"/>
    <w:rsid w:val="004C593E"/>
    <w:rsid w:val="004C5A99"/>
    <w:rsid w:val="004C6027"/>
    <w:rsid w:val="004C62E4"/>
    <w:rsid w:val="004C6514"/>
    <w:rsid w:val="004C731E"/>
    <w:rsid w:val="004C7F90"/>
    <w:rsid w:val="004D05A0"/>
    <w:rsid w:val="004D081D"/>
    <w:rsid w:val="004D0CAD"/>
    <w:rsid w:val="004D144C"/>
    <w:rsid w:val="004D1B52"/>
    <w:rsid w:val="004D1CFC"/>
    <w:rsid w:val="004D2446"/>
    <w:rsid w:val="004D2CA0"/>
    <w:rsid w:val="004D336B"/>
    <w:rsid w:val="004D3A03"/>
    <w:rsid w:val="004D42DA"/>
    <w:rsid w:val="004D448C"/>
    <w:rsid w:val="004D4AC0"/>
    <w:rsid w:val="004D4DEF"/>
    <w:rsid w:val="004D50D7"/>
    <w:rsid w:val="004D5B32"/>
    <w:rsid w:val="004D5C3F"/>
    <w:rsid w:val="004D5CC8"/>
    <w:rsid w:val="004D6A83"/>
    <w:rsid w:val="004D6A9D"/>
    <w:rsid w:val="004D6ED8"/>
    <w:rsid w:val="004D7CCD"/>
    <w:rsid w:val="004E09E1"/>
    <w:rsid w:val="004E12CB"/>
    <w:rsid w:val="004E1D73"/>
    <w:rsid w:val="004E255C"/>
    <w:rsid w:val="004E27A5"/>
    <w:rsid w:val="004E2CF5"/>
    <w:rsid w:val="004E4BFE"/>
    <w:rsid w:val="004E4C5F"/>
    <w:rsid w:val="004E5621"/>
    <w:rsid w:val="004E5A7D"/>
    <w:rsid w:val="004E5D4C"/>
    <w:rsid w:val="004E60EC"/>
    <w:rsid w:val="004E643D"/>
    <w:rsid w:val="004E6CD2"/>
    <w:rsid w:val="004E7368"/>
    <w:rsid w:val="004E76BC"/>
    <w:rsid w:val="004E7BB1"/>
    <w:rsid w:val="004F089A"/>
    <w:rsid w:val="004F0E4F"/>
    <w:rsid w:val="004F1506"/>
    <w:rsid w:val="004F17FC"/>
    <w:rsid w:val="004F22F7"/>
    <w:rsid w:val="004F2C9D"/>
    <w:rsid w:val="004F467A"/>
    <w:rsid w:val="004F4AE4"/>
    <w:rsid w:val="004F50B2"/>
    <w:rsid w:val="004F6550"/>
    <w:rsid w:val="004F7C1B"/>
    <w:rsid w:val="004F7DDB"/>
    <w:rsid w:val="004F7E68"/>
    <w:rsid w:val="00500C75"/>
    <w:rsid w:val="005011A5"/>
    <w:rsid w:val="00501BDC"/>
    <w:rsid w:val="00501D82"/>
    <w:rsid w:val="00502445"/>
    <w:rsid w:val="00503A00"/>
    <w:rsid w:val="005044EE"/>
    <w:rsid w:val="005047B0"/>
    <w:rsid w:val="00505A61"/>
    <w:rsid w:val="00505E8E"/>
    <w:rsid w:val="005075FC"/>
    <w:rsid w:val="0051004A"/>
    <w:rsid w:val="005107EE"/>
    <w:rsid w:val="005108B4"/>
    <w:rsid w:val="00511DFC"/>
    <w:rsid w:val="00513F95"/>
    <w:rsid w:val="0051452E"/>
    <w:rsid w:val="00515557"/>
    <w:rsid w:val="005158F1"/>
    <w:rsid w:val="00515CF1"/>
    <w:rsid w:val="005166CE"/>
    <w:rsid w:val="00516C14"/>
    <w:rsid w:val="0051732D"/>
    <w:rsid w:val="00517622"/>
    <w:rsid w:val="00520547"/>
    <w:rsid w:val="00520FFD"/>
    <w:rsid w:val="0052100F"/>
    <w:rsid w:val="00521BEB"/>
    <w:rsid w:val="005223EA"/>
    <w:rsid w:val="00522867"/>
    <w:rsid w:val="00523264"/>
    <w:rsid w:val="005238F2"/>
    <w:rsid w:val="0052403B"/>
    <w:rsid w:val="00524CE4"/>
    <w:rsid w:val="00525743"/>
    <w:rsid w:val="00525FDD"/>
    <w:rsid w:val="0052663F"/>
    <w:rsid w:val="00526653"/>
    <w:rsid w:val="00526BEF"/>
    <w:rsid w:val="00526FAE"/>
    <w:rsid w:val="005273F8"/>
    <w:rsid w:val="00527AAB"/>
    <w:rsid w:val="00527CC6"/>
    <w:rsid w:val="0053003A"/>
    <w:rsid w:val="005300B1"/>
    <w:rsid w:val="0053202D"/>
    <w:rsid w:val="005329C7"/>
    <w:rsid w:val="00532B84"/>
    <w:rsid w:val="0053414B"/>
    <w:rsid w:val="00534607"/>
    <w:rsid w:val="005347F3"/>
    <w:rsid w:val="0053568A"/>
    <w:rsid w:val="00535B32"/>
    <w:rsid w:val="00535F0B"/>
    <w:rsid w:val="0053610A"/>
    <w:rsid w:val="005361EA"/>
    <w:rsid w:val="00537400"/>
    <w:rsid w:val="005379B0"/>
    <w:rsid w:val="00537D7F"/>
    <w:rsid w:val="005405A6"/>
    <w:rsid w:val="005407DC"/>
    <w:rsid w:val="00541343"/>
    <w:rsid w:val="0054135F"/>
    <w:rsid w:val="00541434"/>
    <w:rsid w:val="0054153A"/>
    <w:rsid w:val="0054264A"/>
    <w:rsid w:val="00542B3D"/>
    <w:rsid w:val="00542E06"/>
    <w:rsid w:val="00543780"/>
    <w:rsid w:val="0054435E"/>
    <w:rsid w:val="00544F86"/>
    <w:rsid w:val="00544FE2"/>
    <w:rsid w:val="00545521"/>
    <w:rsid w:val="00546E09"/>
    <w:rsid w:val="005477CE"/>
    <w:rsid w:val="0054797C"/>
    <w:rsid w:val="00547D4B"/>
    <w:rsid w:val="0055010E"/>
    <w:rsid w:val="005510FD"/>
    <w:rsid w:val="00552FCA"/>
    <w:rsid w:val="0055332E"/>
    <w:rsid w:val="00553755"/>
    <w:rsid w:val="0055382E"/>
    <w:rsid w:val="00553D67"/>
    <w:rsid w:val="0055422B"/>
    <w:rsid w:val="005558D1"/>
    <w:rsid w:val="00555971"/>
    <w:rsid w:val="00555CB9"/>
    <w:rsid w:val="005560DF"/>
    <w:rsid w:val="00556108"/>
    <w:rsid w:val="00556720"/>
    <w:rsid w:val="00556FC2"/>
    <w:rsid w:val="0055774B"/>
    <w:rsid w:val="00557DA8"/>
    <w:rsid w:val="00560D1B"/>
    <w:rsid w:val="005617AF"/>
    <w:rsid w:val="0056184A"/>
    <w:rsid w:val="0056192A"/>
    <w:rsid w:val="00561D8B"/>
    <w:rsid w:val="005630DF"/>
    <w:rsid w:val="0056460D"/>
    <w:rsid w:val="005649E7"/>
    <w:rsid w:val="005673F6"/>
    <w:rsid w:val="00567DB2"/>
    <w:rsid w:val="0057064B"/>
    <w:rsid w:val="00570978"/>
    <w:rsid w:val="00570A8A"/>
    <w:rsid w:val="00570BAF"/>
    <w:rsid w:val="00572E84"/>
    <w:rsid w:val="00573465"/>
    <w:rsid w:val="00573848"/>
    <w:rsid w:val="0057527D"/>
    <w:rsid w:val="005761D4"/>
    <w:rsid w:val="005768FE"/>
    <w:rsid w:val="00577901"/>
    <w:rsid w:val="00577978"/>
    <w:rsid w:val="00577BCD"/>
    <w:rsid w:val="005809B7"/>
    <w:rsid w:val="005809D0"/>
    <w:rsid w:val="00581B40"/>
    <w:rsid w:val="00582450"/>
    <w:rsid w:val="0058264C"/>
    <w:rsid w:val="00582D60"/>
    <w:rsid w:val="00583D9C"/>
    <w:rsid w:val="00585A27"/>
    <w:rsid w:val="00586B46"/>
    <w:rsid w:val="00587C4F"/>
    <w:rsid w:val="00587DE5"/>
    <w:rsid w:val="00590351"/>
    <w:rsid w:val="005915CF"/>
    <w:rsid w:val="005918A4"/>
    <w:rsid w:val="00591BFC"/>
    <w:rsid w:val="005920D6"/>
    <w:rsid w:val="00592910"/>
    <w:rsid w:val="00592F3B"/>
    <w:rsid w:val="005934AB"/>
    <w:rsid w:val="00594BCA"/>
    <w:rsid w:val="00594DF8"/>
    <w:rsid w:val="00594FBF"/>
    <w:rsid w:val="005969C5"/>
    <w:rsid w:val="00596AD1"/>
    <w:rsid w:val="00596B30"/>
    <w:rsid w:val="005A0465"/>
    <w:rsid w:val="005A0B4A"/>
    <w:rsid w:val="005A1367"/>
    <w:rsid w:val="005A186C"/>
    <w:rsid w:val="005A2824"/>
    <w:rsid w:val="005A2A31"/>
    <w:rsid w:val="005A2C4D"/>
    <w:rsid w:val="005A4883"/>
    <w:rsid w:val="005A519D"/>
    <w:rsid w:val="005A5DAA"/>
    <w:rsid w:val="005A5F66"/>
    <w:rsid w:val="005A632A"/>
    <w:rsid w:val="005A786F"/>
    <w:rsid w:val="005B023B"/>
    <w:rsid w:val="005B1091"/>
    <w:rsid w:val="005B113D"/>
    <w:rsid w:val="005B18F8"/>
    <w:rsid w:val="005B1AA2"/>
    <w:rsid w:val="005B1FED"/>
    <w:rsid w:val="005B287D"/>
    <w:rsid w:val="005B2B04"/>
    <w:rsid w:val="005B4B77"/>
    <w:rsid w:val="005B4FC5"/>
    <w:rsid w:val="005B5047"/>
    <w:rsid w:val="005B55BB"/>
    <w:rsid w:val="005B6190"/>
    <w:rsid w:val="005B64D0"/>
    <w:rsid w:val="005B6503"/>
    <w:rsid w:val="005B6D8F"/>
    <w:rsid w:val="005B74AE"/>
    <w:rsid w:val="005B75B4"/>
    <w:rsid w:val="005B7837"/>
    <w:rsid w:val="005C01A6"/>
    <w:rsid w:val="005C0DFF"/>
    <w:rsid w:val="005C1925"/>
    <w:rsid w:val="005C22AC"/>
    <w:rsid w:val="005C39A2"/>
    <w:rsid w:val="005C4606"/>
    <w:rsid w:val="005C4641"/>
    <w:rsid w:val="005C4E07"/>
    <w:rsid w:val="005C4F17"/>
    <w:rsid w:val="005C6216"/>
    <w:rsid w:val="005C6D94"/>
    <w:rsid w:val="005C7C3E"/>
    <w:rsid w:val="005D03C9"/>
    <w:rsid w:val="005D1A7A"/>
    <w:rsid w:val="005D5235"/>
    <w:rsid w:val="005D554D"/>
    <w:rsid w:val="005D5AE4"/>
    <w:rsid w:val="005D6A08"/>
    <w:rsid w:val="005D7904"/>
    <w:rsid w:val="005E07A8"/>
    <w:rsid w:val="005E0E3D"/>
    <w:rsid w:val="005E1553"/>
    <w:rsid w:val="005E22CC"/>
    <w:rsid w:val="005E2FB2"/>
    <w:rsid w:val="005E30A5"/>
    <w:rsid w:val="005E3158"/>
    <w:rsid w:val="005E332A"/>
    <w:rsid w:val="005E3781"/>
    <w:rsid w:val="005E3A0A"/>
    <w:rsid w:val="005E3A3E"/>
    <w:rsid w:val="005E401E"/>
    <w:rsid w:val="005E449D"/>
    <w:rsid w:val="005E4690"/>
    <w:rsid w:val="005E5355"/>
    <w:rsid w:val="005E6791"/>
    <w:rsid w:val="005E76E4"/>
    <w:rsid w:val="005F0580"/>
    <w:rsid w:val="005F0BC2"/>
    <w:rsid w:val="005F1497"/>
    <w:rsid w:val="005F1C0F"/>
    <w:rsid w:val="005F2065"/>
    <w:rsid w:val="005F3C77"/>
    <w:rsid w:val="005F3CF5"/>
    <w:rsid w:val="005F46A2"/>
    <w:rsid w:val="005F52A6"/>
    <w:rsid w:val="005F536B"/>
    <w:rsid w:val="005F5540"/>
    <w:rsid w:val="005F6D1E"/>
    <w:rsid w:val="005F6FE2"/>
    <w:rsid w:val="005F724A"/>
    <w:rsid w:val="005F7F01"/>
    <w:rsid w:val="005F7FA2"/>
    <w:rsid w:val="00600B9B"/>
    <w:rsid w:val="0060119D"/>
    <w:rsid w:val="0060152D"/>
    <w:rsid w:val="00602902"/>
    <w:rsid w:val="006035C1"/>
    <w:rsid w:val="0060367C"/>
    <w:rsid w:val="0060380A"/>
    <w:rsid w:val="00603EC9"/>
    <w:rsid w:val="0060431A"/>
    <w:rsid w:val="00604606"/>
    <w:rsid w:val="00604C7D"/>
    <w:rsid w:val="00606C77"/>
    <w:rsid w:val="0060735D"/>
    <w:rsid w:val="006076DC"/>
    <w:rsid w:val="00607A24"/>
    <w:rsid w:val="00607AA4"/>
    <w:rsid w:val="00610231"/>
    <w:rsid w:val="0061025F"/>
    <w:rsid w:val="00611787"/>
    <w:rsid w:val="00611819"/>
    <w:rsid w:val="006121B7"/>
    <w:rsid w:val="006122CB"/>
    <w:rsid w:val="00612D8F"/>
    <w:rsid w:val="00612EC1"/>
    <w:rsid w:val="0061402C"/>
    <w:rsid w:val="00614403"/>
    <w:rsid w:val="00614960"/>
    <w:rsid w:val="00614D14"/>
    <w:rsid w:val="00616023"/>
    <w:rsid w:val="00617C23"/>
    <w:rsid w:val="0062002A"/>
    <w:rsid w:val="006203BF"/>
    <w:rsid w:val="0062051C"/>
    <w:rsid w:val="00620535"/>
    <w:rsid w:val="006207DF"/>
    <w:rsid w:val="00620828"/>
    <w:rsid w:val="006209E1"/>
    <w:rsid w:val="00621F02"/>
    <w:rsid w:val="00622A57"/>
    <w:rsid w:val="00622C74"/>
    <w:rsid w:val="00622E9C"/>
    <w:rsid w:val="0062303F"/>
    <w:rsid w:val="00623544"/>
    <w:rsid w:val="00624F42"/>
    <w:rsid w:val="00626373"/>
    <w:rsid w:val="00626478"/>
    <w:rsid w:val="006277FB"/>
    <w:rsid w:val="00627D5C"/>
    <w:rsid w:val="00630186"/>
    <w:rsid w:val="00630AA3"/>
    <w:rsid w:val="00630E9A"/>
    <w:rsid w:val="00631C99"/>
    <w:rsid w:val="0063258B"/>
    <w:rsid w:val="006325FF"/>
    <w:rsid w:val="006340A7"/>
    <w:rsid w:val="00634165"/>
    <w:rsid w:val="00634409"/>
    <w:rsid w:val="0063458C"/>
    <w:rsid w:val="006358F5"/>
    <w:rsid w:val="00636DCB"/>
    <w:rsid w:val="006373F0"/>
    <w:rsid w:val="00637562"/>
    <w:rsid w:val="00640395"/>
    <w:rsid w:val="006408AA"/>
    <w:rsid w:val="0064094B"/>
    <w:rsid w:val="0064119F"/>
    <w:rsid w:val="00641608"/>
    <w:rsid w:val="006418DE"/>
    <w:rsid w:val="0064247D"/>
    <w:rsid w:val="006439C8"/>
    <w:rsid w:val="00643AC5"/>
    <w:rsid w:val="00643CAC"/>
    <w:rsid w:val="006452AC"/>
    <w:rsid w:val="00645632"/>
    <w:rsid w:val="00647975"/>
    <w:rsid w:val="00647E0C"/>
    <w:rsid w:val="00650069"/>
    <w:rsid w:val="00650248"/>
    <w:rsid w:val="0065039E"/>
    <w:rsid w:val="00650A37"/>
    <w:rsid w:val="00650CF1"/>
    <w:rsid w:val="00651963"/>
    <w:rsid w:val="00653EB0"/>
    <w:rsid w:val="00653F0E"/>
    <w:rsid w:val="00653FD9"/>
    <w:rsid w:val="00654361"/>
    <w:rsid w:val="006545F9"/>
    <w:rsid w:val="006549DE"/>
    <w:rsid w:val="00654E92"/>
    <w:rsid w:val="00654F42"/>
    <w:rsid w:val="0065589E"/>
    <w:rsid w:val="00655AB3"/>
    <w:rsid w:val="00655E5A"/>
    <w:rsid w:val="00655E7A"/>
    <w:rsid w:val="00656E8F"/>
    <w:rsid w:val="00657276"/>
    <w:rsid w:val="0065729A"/>
    <w:rsid w:val="0065797E"/>
    <w:rsid w:val="0066055B"/>
    <w:rsid w:val="006607B8"/>
    <w:rsid w:val="00660A63"/>
    <w:rsid w:val="00660B93"/>
    <w:rsid w:val="00661734"/>
    <w:rsid w:val="00662DE1"/>
    <w:rsid w:val="006630EB"/>
    <w:rsid w:val="006635AE"/>
    <w:rsid w:val="0066373F"/>
    <w:rsid w:val="006643C2"/>
    <w:rsid w:val="00664466"/>
    <w:rsid w:val="00664CDC"/>
    <w:rsid w:val="006650A7"/>
    <w:rsid w:val="006653FC"/>
    <w:rsid w:val="00665575"/>
    <w:rsid w:val="00666AB5"/>
    <w:rsid w:val="00666FA1"/>
    <w:rsid w:val="00667CEB"/>
    <w:rsid w:val="00667DFD"/>
    <w:rsid w:val="00670404"/>
    <w:rsid w:val="0067064B"/>
    <w:rsid w:val="006707D8"/>
    <w:rsid w:val="00670B68"/>
    <w:rsid w:val="00670DA0"/>
    <w:rsid w:val="00670DDD"/>
    <w:rsid w:val="00671876"/>
    <w:rsid w:val="006728E3"/>
    <w:rsid w:val="00673601"/>
    <w:rsid w:val="006746E7"/>
    <w:rsid w:val="006753BA"/>
    <w:rsid w:val="00675490"/>
    <w:rsid w:val="00675DF1"/>
    <w:rsid w:val="00676B52"/>
    <w:rsid w:val="0067777E"/>
    <w:rsid w:val="00677931"/>
    <w:rsid w:val="00677A1A"/>
    <w:rsid w:val="00677A81"/>
    <w:rsid w:val="006801F1"/>
    <w:rsid w:val="00680327"/>
    <w:rsid w:val="006815D7"/>
    <w:rsid w:val="00682A84"/>
    <w:rsid w:val="00682D8A"/>
    <w:rsid w:val="00683107"/>
    <w:rsid w:val="0068380A"/>
    <w:rsid w:val="006838D1"/>
    <w:rsid w:val="00683CE2"/>
    <w:rsid w:val="006842BD"/>
    <w:rsid w:val="00684628"/>
    <w:rsid w:val="00684E12"/>
    <w:rsid w:val="00685082"/>
    <w:rsid w:val="0068550F"/>
    <w:rsid w:val="00690D8F"/>
    <w:rsid w:val="0069106E"/>
    <w:rsid w:val="00691898"/>
    <w:rsid w:val="006919A7"/>
    <w:rsid w:val="00691C60"/>
    <w:rsid w:val="00691F39"/>
    <w:rsid w:val="00693B8C"/>
    <w:rsid w:val="00693D87"/>
    <w:rsid w:val="00694716"/>
    <w:rsid w:val="00694DE3"/>
    <w:rsid w:val="006950B7"/>
    <w:rsid w:val="00695275"/>
    <w:rsid w:val="00695625"/>
    <w:rsid w:val="006958DA"/>
    <w:rsid w:val="006961E0"/>
    <w:rsid w:val="00696C30"/>
    <w:rsid w:val="0069733A"/>
    <w:rsid w:val="0069733C"/>
    <w:rsid w:val="00697342"/>
    <w:rsid w:val="00697C02"/>
    <w:rsid w:val="00697D50"/>
    <w:rsid w:val="006A03A1"/>
    <w:rsid w:val="006A0484"/>
    <w:rsid w:val="006A0864"/>
    <w:rsid w:val="006A277B"/>
    <w:rsid w:val="006A2AA9"/>
    <w:rsid w:val="006A3025"/>
    <w:rsid w:val="006A3B3E"/>
    <w:rsid w:val="006A4B5B"/>
    <w:rsid w:val="006A4E62"/>
    <w:rsid w:val="006A5D8D"/>
    <w:rsid w:val="006A7C03"/>
    <w:rsid w:val="006A7CBC"/>
    <w:rsid w:val="006B01FA"/>
    <w:rsid w:val="006B1525"/>
    <w:rsid w:val="006B1A85"/>
    <w:rsid w:val="006B1BEE"/>
    <w:rsid w:val="006B1CB1"/>
    <w:rsid w:val="006B1D14"/>
    <w:rsid w:val="006B24DD"/>
    <w:rsid w:val="006B292C"/>
    <w:rsid w:val="006B2985"/>
    <w:rsid w:val="006B2A21"/>
    <w:rsid w:val="006B325E"/>
    <w:rsid w:val="006B3685"/>
    <w:rsid w:val="006B3B2C"/>
    <w:rsid w:val="006B3D2A"/>
    <w:rsid w:val="006B3EFA"/>
    <w:rsid w:val="006B54A6"/>
    <w:rsid w:val="006B570D"/>
    <w:rsid w:val="006B5716"/>
    <w:rsid w:val="006B5BF0"/>
    <w:rsid w:val="006B6FC1"/>
    <w:rsid w:val="006B7488"/>
    <w:rsid w:val="006C0597"/>
    <w:rsid w:val="006C06CA"/>
    <w:rsid w:val="006C0FB2"/>
    <w:rsid w:val="006C1298"/>
    <w:rsid w:val="006C3043"/>
    <w:rsid w:val="006C319D"/>
    <w:rsid w:val="006C3856"/>
    <w:rsid w:val="006C4432"/>
    <w:rsid w:val="006C47F8"/>
    <w:rsid w:val="006C4A9A"/>
    <w:rsid w:val="006C5280"/>
    <w:rsid w:val="006C6882"/>
    <w:rsid w:val="006C7AB7"/>
    <w:rsid w:val="006D1202"/>
    <w:rsid w:val="006D23A2"/>
    <w:rsid w:val="006D2696"/>
    <w:rsid w:val="006D28C5"/>
    <w:rsid w:val="006D372B"/>
    <w:rsid w:val="006D3AA8"/>
    <w:rsid w:val="006D3D0A"/>
    <w:rsid w:val="006D3DED"/>
    <w:rsid w:val="006D4327"/>
    <w:rsid w:val="006D5B94"/>
    <w:rsid w:val="006D6750"/>
    <w:rsid w:val="006D70D8"/>
    <w:rsid w:val="006D7808"/>
    <w:rsid w:val="006D7A01"/>
    <w:rsid w:val="006D7E90"/>
    <w:rsid w:val="006E050B"/>
    <w:rsid w:val="006E06D5"/>
    <w:rsid w:val="006E1585"/>
    <w:rsid w:val="006E19FD"/>
    <w:rsid w:val="006E1B2B"/>
    <w:rsid w:val="006E1FBF"/>
    <w:rsid w:val="006E417D"/>
    <w:rsid w:val="006E41B9"/>
    <w:rsid w:val="006E4651"/>
    <w:rsid w:val="006E58FC"/>
    <w:rsid w:val="006E6142"/>
    <w:rsid w:val="006E6578"/>
    <w:rsid w:val="006E7173"/>
    <w:rsid w:val="006E75D5"/>
    <w:rsid w:val="006E7931"/>
    <w:rsid w:val="006E7B5F"/>
    <w:rsid w:val="006E7D89"/>
    <w:rsid w:val="006F211B"/>
    <w:rsid w:val="006F37D6"/>
    <w:rsid w:val="006F46F5"/>
    <w:rsid w:val="006F4E8E"/>
    <w:rsid w:val="006F6052"/>
    <w:rsid w:val="006F686F"/>
    <w:rsid w:val="00700949"/>
    <w:rsid w:val="007019E8"/>
    <w:rsid w:val="00703C22"/>
    <w:rsid w:val="00703E65"/>
    <w:rsid w:val="0070475A"/>
    <w:rsid w:val="00704F3A"/>
    <w:rsid w:val="00705918"/>
    <w:rsid w:val="00705B1A"/>
    <w:rsid w:val="00705D88"/>
    <w:rsid w:val="00706986"/>
    <w:rsid w:val="00707391"/>
    <w:rsid w:val="007079B8"/>
    <w:rsid w:val="00707EA7"/>
    <w:rsid w:val="00710186"/>
    <w:rsid w:val="0071192E"/>
    <w:rsid w:val="00711ED7"/>
    <w:rsid w:val="00712F69"/>
    <w:rsid w:val="00713DA2"/>
    <w:rsid w:val="00713DA6"/>
    <w:rsid w:val="007148ED"/>
    <w:rsid w:val="00714C07"/>
    <w:rsid w:val="00715783"/>
    <w:rsid w:val="007169D1"/>
    <w:rsid w:val="00720502"/>
    <w:rsid w:val="007206B0"/>
    <w:rsid w:val="00724049"/>
    <w:rsid w:val="00724B27"/>
    <w:rsid w:val="00724FAB"/>
    <w:rsid w:val="007251E0"/>
    <w:rsid w:val="007264E0"/>
    <w:rsid w:val="00726A77"/>
    <w:rsid w:val="0072795B"/>
    <w:rsid w:val="007306F2"/>
    <w:rsid w:val="00730820"/>
    <w:rsid w:val="00730EAF"/>
    <w:rsid w:val="00731AF7"/>
    <w:rsid w:val="0073272B"/>
    <w:rsid w:val="00732986"/>
    <w:rsid w:val="00732E70"/>
    <w:rsid w:val="00733466"/>
    <w:rsid w:val="007336B3"/>
    <w:rsid w:val="00733C7D"/>
    <w:rsid w:val="00733E08"/>
    <w:rsid w:val="007351A8"/>
    <w:rsid w:val="00735F41"/>
    <w:rsid w:val="0073743E"/>
    <w:rsid w:val="00737558"/>
    <w:rsid w:val="00737DD2"/>
    <w:rsid w:val="007414F6"/>
    <w:rsid w:val="00741869"/>
    <w:rsid w:val="00741896"/>
    <w:rsid w:val="00742697"/>
    <w:rsid w:val="0074269E"/>
    <w:rsid w:val="00742B5D"/>
    <w:rsid w:val="00742E42"/>
    <w:rsid w:val="00743179"/>
    <w:rsid w:val="007441B9"/>
    <w:rsid w:val="0074436E"/>
    <w:rsid w:val="00744DF7"/>
    <w:rsid w:val="007452DB"/>
    <w:rsid w:val="00746110"/>
    <w:rsid w:val="007472BA"/>
    <w:rsid w:val="007473C4"/>
    <w:rsid w:val="00750937"/>
    <w:rsid w:val="00750F2C"/>
    <w:rsid w:val="007519AD"/>
    <w:rsid w:val="007526EC"/>
    <w:rsid w:val="00752AA1"/>
    <w:rsid w:val="00752F6D"/>
    <w:rsid w:val="00753CE2"/>
    <w:rsid w:val="0075708E"/>
    <w:rsid w:val="007614B5"/>
    <w:rsid w:val="00762D9B"/>
    <w:rsid w:val="00763B82"/>
    <w:rsid w:val="00763FD1"/>
    <w:rsid w:val="007648ED"/>
    <w:rsid w:val="00766DCB"/>
    <w:rsid w:val="00766E9C"/>
    <w:rsid w:val="00766F6C"/>
    <w:rsid w:val="007670A5"/>
    <w:rsid w:val="007671A5"/>
    <w:rsid w:val="00767725"/>
    <w:rsid w:val="00770679"/>
    <w:rsid w:val="00770DAB"/>
    <w:rsid w:val="007713CF"/>
    <w:rsid w:val="0077203F"/>
    <w:rsid w:val="00772855"/>
    <w:rsid w:val="00772AB1"/>
    <w:rsid w:val="0077365D"/>
    <w:rsid w:val="00773D54"/>
    <w:rsid w:val="0077401D"/>
    <w:rsid w:val="00774429"/>
    <w:rsid w:val="00774539"/>
    <w:rsid w:val="00774799"/>
    <w:rsid w:val="00774B96"/>
    <w:rsid w:val="00775957"/>
    <w:rsid w:val="007765C6"/>
    <w:rsid w:val="007770D4"/>
    <w:rsid w:val="0077741E"/>
    <w:rsid w:val="00777CDC"/>
    <w:rsid w:val="00777E68"/>
    <w:rsid w:val="007809C7"/>
    <w:rsid w:val="0078124A"/>
    <w:rsid w:val="00781C61"/>
    <w:rsid w:val="007821FE"/>
    <w:rsid w:val="00782BA3"/>
    <w:rsid w:val="00782E24"/>
    <w:rsid w:val="00783176"/>
    <w:rsid w:val="007838EC"/>
    <w:rsid w:val="00784765"/>
    <w:rsid w:val="00784908"/>
    <w:rsid w:val="00785424"/>
    <w:rsid w:val="00785BB7"/>
    <w:rsid w:val="00786209"/>
    <w:rsid w:val="007862DA"/>
    <w:rsid w:val="007863A8"/>
    <w:rsid w:val="007864BE"/>
    <w:rsid w:val="00786D98"/>
    <w:rsid w:val="00786E3E"/>
    <w:rsid w:val="00786F73"/>
    <w:rsid w:val="00787D20"/>
    <w:rsid w:val="00790A31"/>
    <w:rsid w:val="007915D6"/>
    <w:rsid w:val="007924C9"/>
    <w:rsid w:val="00792C00"/>
    <w:rsid w:val="00792C21"/>
    <w:rsid w:val="00793240"/>
    <w:rsid w:val="0079348B"/>
    <w:rsid w:val="00793802"/>
    <w:rsid w:val="00793A2B"/>
    <w:rsid w:val="0079424C"/>
    <w:rsid w:val="007948C2"/>
    <w:rsid w:val="00794A5F"/>
    <w:rsid w:val="00794BBF"/>
    <w:rsid w:val="00797A77"/>
    <w:rsid w:val="00797E1C"/>
    <w:rsid w:val="007A03B2"/>
    <w:rsid w:val="007A0706"/>
    <w:rsid w:val="007A10D3"/>
    <w:rsid w:val="007A113D"/>
    <w:rsid w:val="007A15F1"/>
    <w:rsid w:val="007A222C"/>
    <w:rsid w:val="007A2BC9"/>
    <w:rsid w:val="007A4BA0"/>
    <w:rsid w:val="007A5B54"/>
    <w:rsid w:val="007A5E41"/>
    <w:rsid w:val="007A607F"/>
    <w:rsid w:val="007A6884"/>
    <w:rsid w:val="007A6AA1"/>
    <w:rsid w:val="007A7081"/>
    <w:rsid w:val="007A7D35"/>
    <w:rsid w:val="007B060A"/>
    <w:rsid w:val="007B0BF1"/>
    <w:rsid w:val="007B110B"/>
    <w:rsid w:val="007B224E"/>
    <w:rsid w:val="007B27E1"/>
    <w:rsid w:val="007B2C21"/>
    <w:rsid w:val="007B2DAA"/>
    <w:rsid w:val="007B33BE"/>
    <w:rsid w:val="007B4531"/>
    <w:rsid w:val="007B480E"/>
    <w:rsid w:val="007B503B"/>
    <w:rsid w:val="007B6A56"/>
    <w:rsid w:val="007B71DD"/>
    <w:rsid w:val="007B7815"/>
    <w:rsid w:val="007B7A42"/>
    <w:rsid w:val="007C1382"/>
    <w:rsid w:val="007C267B"/>
    <w:rsid w:val="007C2911"/>
    <w:rsid w:val="007C299A"/>
    <w:rsid w:val="007C31B7"/>
    <w:rsid w:val="007C3404"/>
    <w:rsid w:val="007C3742"/>
    <w:rsid w:val="007C3B5F"/>
    <w:rsid w:val="007C3E5B"/>
    <w:rsid w:val="007C45D5"/>
    <w:rsid w:val="007C4A1D"/>
    <w:rsid w:val="007C5438"/>
    <w:rsid w:val="007C6511"/>
    <w:rsid w:val="007C652B"/>
    <w:rsid w:val="007C6BE2"/>
    <w:rsid w:val="007C7AB7"/>
    <w:rsid w:val="007D0C6B"/>
    <w:rsid w:val="007D1BEF"/>
    <w:rsid w:val="007D1D8A"/>
    <w:rsid w:val="007D2323"/>
    <w:rsid w:val="007D37BF"/>
    <w:rsid w:val="007D3E6C"/>
    <w:rsid w:val="007D4CE0"/>
    <w:rsid w:val="007D5400"/>
    <w:rsid w:val="007D57BC"/>
    <w:rsid w:val="007D72D1"/>
    <w:rsid w:val="007E0068"/>
    <w:rsid w:val="007E018C"/>
    <w:rsid w:val="007E09E0"/>
    <w:rsid w:val="007E0B01"/>
    <w:rsid w:val="007E0C3E"/>
    <w:rsid w:val="007E0D5B"/>
    <w:rsid w:val="007E0FE9"/>
    <w:rsid w:val="007E1191"/>
    <w:rsid w:val="007E17A8"/>
    <w:rsid w:val="007E18E2"/>
    <w:rsid w:val="007E1D67"/>
    <w:rsid w:val="007E2311"/>
    <w:rsid w:val="007E258B"/>
    <w:rsid w:val="007E2A5D"/>
    <w:rsid w:val="007E367E"/>
    <w:rsid w:val="007E4205"/>
    <w:rsid w:val="007E45E4"/>
    <w:rsid w:val="007E46B7"/>
    <w:rsid w:val="007E47B6"/>
    <w:rsid w:val="007E4A95"/>
    <w:rsid w:val="007E5001"/>
    <w:rsid w:val="007E53E4"/>
    <w:rsid w:val="007E6603"/>
    <w:rsid w:val="007E6CD4"/>
    <w:rsid w:val="007E6D00"/>
    <w:rsid w:val="007E6EBE"/>
    <w:rsid w:val="007E70EC"/>
    <w:rsid w:val="007F0626"/>
    <w:rsid w:val="007F0A07"/>
    <w:rsid w:val="007F0EDA"/>
    <w:rsid w:val="007F13C2"/>
    <w:rsid w:val="007F1916"/>
    <w:rsid w:val="007F1F32"/>
    <w:rsid w:val="007F3070"/>
    <w:rsid w:val="007F3392"/>
    <w:rsid w:val="007F34C8"/>
    <w:rsid w:val="007F3F70"/>
    <w:rsid w:val="007F5055"/>
    <w:rsid w:val="007F68BB"/>
    <w:rsid w:val="007F6B29"/>
    <w:rsid w:val="007F7138"/>
    <w:rsid w:val="0080054C"/>
    <w:rsid w:val="008008BC"/>
    <w:rsid w:val="00801597"/>
    <w:rsid w:val="00801B78"/>
    <w:rsid w:val="00801BE3"/>
    <w:rsid w:val="00802A8C"/>
    <w:rsid w:val="008033B9"/>
    <w:rsid w:val="00806253"/>
    <w:rsid w:val="0080662F"/>
    <w:rsid w:val="00807DF6"/>
    <w:rsid w:val="00807E16"/>
    <w:rsid w:val="008101FB"/>
    <w:rsid w:val="00810940"/>
    <w:rsid w:val="008113AD"/>
    <w:rsid w:val="008117FA"/>
    <w:rsid w:val="00814089"/>
    <w:rsid w:val="008144D5"/>
    <w:rsid w:val="008147F3"/>
    <w:rsid w:val="008148DC"/>
    <w:rsid w:val="00814934"/>
    <w:rsid w:val="00815CCC"/>
    <w:rsid w:val="008162F2"/>
    <w:rsid w:val="008164A8"/>
    <w:rsid w:val="00817696"/>
    <w:rsid w:val="00817E69"/>
    <w:rsid w:val="00820013"/>
    <w:rsid w:val="00821A80"/>
    <w:rsid w:val="00821AC5"/>
    <w:rsid w:val="00821E06"/>
    <w:rsid w:val="00822666"/>
    <w:rsid w:val="00822CFF"/>
    <w:rsid w:val="00822DC9"/>
    <w:rsid w:val="00823095"/>
    <w:rsid w:val="00823B4E"/>
    <w:rsid w:val="00824589"/>
    <w:rsid w:val="008254AA"/>
    <w:rsid w:val="0082570E"/>
    <w:rsid w:val="00825EF2"/>
    <w:rsid w:val="00825FC1"/>
    <w:rsid w:val="0082657A"/>
    <w:rsid w:val="008267C9"/>
    <w:rsid w:val="00826E66"/>
    <w:rsid w:val="00827577"/>
    <w:rsid w:val="00827D2E"/>
    <w:rsid w:val="00830342"/>
    <w:rsid w:val="0083065F"/>
    <w:rsid w:val="00830862"/>
    <w:rsid w:val="008309B0"/>
    <w:rsid w:val="0083124E"/>
    <w:rsid w:val="00832685"/>
    <w:rsid w:val="00834768"/>
    <w:rsid w:val="0083601B"/>
    <w:rsid w:val="0083608F"/>
    <w:rsid w:val="00836978"/>
    <w:rsid w:val="00836B63"/>
    <w:rsid w:val="00837229"/>
    <w:rsid w:val="00841512"/>
    <w:rsid w:val="008418F6"/>
    <w:rsid w:val="008421BF"/>
    <w:rsid w:val="00842C1C"/>
    <w:rsid w:val="00843358"/>
    <w:rsid w:val="0084411B"/>
    <w:rsid w:val="008444AC"/>
    <w:rsid w:val="008446D7"/>
    <w:rsid w:val="00845687"/>
    <w:rsid w:val="00845F42"/>
    <w:rsid w:val="00846486"/>
    <w:rsid w:val="0084653F"/>
    <w:rsid w:val="00847634"/>
    <w:rsid w:val="00847F8A"/>
    <w:rsid w:val="008500B6"/>
    <w:rsid w:val="008501C5"/>
    <w:rsid w:val="0085067E"/>
    <w:rsid w:val="00850939"/>
    <w:rsid w:val="00850DB5"/>
    <w:rsid w:val="00851903"/>
    <w:rsid w:val="00851DF4"/>
    <w:rsid w:val="00853631"/>
    <w:rsid w:val="00855420"/>
    <w:rsid w:val="00855C11"/>
    <w:rsid w:val="00855D34"/>
    <w:rsid w:val="008560CA"/>
    <w:rsid w:val="00856684"/>
    <w:rsid w:val="00856E5F"/>
    <w:rsid w:val="00857404"/>
    <w:rsid w:val="00857439"/>
    <w:rsid w:val="008577F8"/>
    <w:rsid w:val="00857BCF"/>
    <w:rsid w:val="00857DF9"/>
    <w:rsid w:val="00857F16"/>
    <w:rsid w:val="0086008B"/>
    <w:rsid w:val="00860766"/>
    <w:rsid w:val="0086173E"/>
    <w:rsid w:val="00863388"/>
    <w:rsid w:val="0086371A"/>
    <w:rsid w:val="00864237"/>
    <w:rsid w:val="0086604F"/>
    <w:rsid w:val="00866071"/>
    <w:rsid w:val="008673B2"/>
    <w:rsid w:val="008675EC"/>
    <w:rsid w:val="008677FA"/>
    <w:rsid w:val="0087010A"/>
    <w:rsid w:val="0087015C"/>
    <w:rsid w:val="00871CE0"/>
    <w:rsid w:val="00871ED6"/>
    <w:rsid w:val="00872005"/>
    <w:rsid w:val="00873967"/>
    <w:rsid w:val="0087396A"/>
    <w:rsid w:val="00874020"/>
    <w:rsid w:val="00874864"/>
    <w:rsid w:val="00875FBC"/>
    <w:rsid w:val="008761AB"/>
    <w:rsid w:val="00876962"/>
    <w:rsid w:val="00877CBB"/>
    <w:rsid w:val="008810AD"/>
    <w:rsid w:val="00881748"/>
    <w:rsid w:val="00882448"/>
    <w:rsid w:val="00882739"/>
    <w:rsid w:val="00882D1B"/>
    <w:rsid w:val="00883467"/>
    <w:rsid w:val="0088355B"/>
    <w:rsid w:val="008840DA"/>
    <w:rsid w:val="00884297"/>
    <w:rsid w:val="00886542"/>
    <w:rsid w:val="00886C6B"/>
    <w:rsid w:val="0088745E"/>
    <w:rsid w:val="008900DC"/>
    <w:rsid w:val="00890A9E"/>
    <w:rsid w:val="008917C9"/>
    <w:rsid w:val="00892936"/>
    <w:rsid w:val="008932D9"/>
    <w:rsid w:val="00893306"/>
    <w:rsid w:val="00893720"/>
    <w:rsid w:val="00894B98"/>
    <w:rsid w:val="00895904"/>
    <w:rsid w:val="00895CB9"/>
    <w:rsid w:val="00895FC7"/>
    <w:rsid w:val="008965A4"/>
    <w:rsid w:val="00897943"/>
    <w:rsid w:val="008A041E"/>
    <w:rsid w:val="008A0992"/>
    <w:rsid w:val="008A242C"/>
    <w:rsid w:val="008A329F"/>
    <w:rsid w:val="008A3331"/>
    <w:rsid w:val="008A3C5A"/>
    <w:rsid w:val="008A4271"/>
    <w:rsid w:val="008A5BF8"/>
    <w:rsid w:val="008A6593"/>
    <w:rsid w:val="008A68A8"/>
    <w:rsid w:val="008A71AD"/>
    <w:rsid w:val="008A7E05"/>
    <w:rsid w:val="008B011D"/>
    <w:rsid w:val="008B04C6"/>
    <w:rsid w:val="008B080E"/>
    <w:rsid w:val="008B155C"/>
    <w:rsid w:val="008B19C9"/>
    <w:rsid w:val="008B24A8"/>
    <w:rsid w:val="008B2596"/>
    <w:rsid w:val="008B283B"/>
    <w:rsid w:val="008B38DF"/>
    <w:rsid w:val="008B39FE"/>
    <w:rsid w:val="008B3C2B"/>
    <w:rsid w:val="008B40B8"/>
    <w:rsid w:val="008B40CB"/>
    <w:rsid w:val="008B458D"/>
    <w:rsid w:val="008B48E5"/>
    <w:rsid w:val="008B49FD"/>
    <w:rsid w:val="008B5239"/>
    <w:rsid w:val="008B52EE"/>
    <w:rsid w:val="008B55FD"/>
    <w:rsid w:val="008B58B9"/>
    <w:rsid w:val="008B68A1"/>
    <w:rsid w:val="008B69C8"/>
    <w:rsid w:val="008B6BAA"/>
    <w:rsid w:val="008B6D77"/>
    <w:rsid w:val="008B720B"/>
    <w:rsid w:val="008B7BAB"/>
    <w:rsid w:val="008C0396"/>
    <w:rsid w:val="008C220E"/>
    <w:rsid w:val="008C2DA9"/>
    <w:rsid w:val="008C3798"/>
    <w:rsid w:val="008C3E36"/>
    <w:rsid w:val="008C3EF9"/>
    <w:rsid w:val="008C4C22"/>
    <w:rsid w:val="008C54CC"/>
    <w:rsid w:val="008C5F44"/>
    <w:rsid w:val="008C62F2"/>
    <w:rsid w:val="008C6301"/>
    <w:rsid w:val="008C6371"/>
    <w:rsid w:val="008C6906"/>
    <w:rsid w:val="008D07B9"/>
    <w:rsid w:val="008D0A39"/>
    <w:rsid w:val="008D0AF0"/>
    <w:rsid w:val="008D0E73"/>
    <w:rsid w:val="008D1988"/>
    <w:rsid w:val="008D1B24"/>
    <w:rsid w:val="008D1B84"/>
    <w:rsid w:val="008D2376"/>
    <w:rsid w:val="008D2761"/>
    <w:rsid w:val="008D3CA0"/>
    <w:rsid w:val="008D4152"/>
    <w:rsid w:val="008D5E46"/>
    <w:rsid w:val="008D5EEA"/>
    <w:rsid w:val="008D6A44"/>
    <w:rsid w:val="008E0D1F"/>
    <w:rsid w:val="008E18B5"/>
    <w:rsid w:val="008E18DC"/>
    <w:rsid w:val="008E26C4"/>
    <w:rsid w:val="008E4608"/>
    <w:rsid w:val="008E631A"/>
    <w:rsid w:val="008E65B3"/>
    <w:rsid w:val="008E6D32"/>
    <w:rsid w:val="008E75B7"/>
    <w:rsid w:val="008E7A6C"/>
    <w:rsid w:val="008F176D"/>
    <w:rsid w:val="008F1BFF"/>
    <w:rsid w:val="008F251A"/>
    <w:rsid w:val="008F2EBE"/>
    <w:rsid w:val="008F32CF"/>
    <w:rsid w:val="008F37E9"/>
    <w:rsid w:val="008F4548"/>
    <w:rsid w:val="008F45F1"/>
    <w:rsid w:val="008F4629"/>
    <w:rsid w:val="008F7C57"/>
    <w:rsid w:val="008F7E99"/>
    <w:rsid w:val="009002BE"/>
    <w:rsid w:val="0090051A"/>
    <w:rsid w:val="00900E9C"/>
    <w:rsid w:val="0090174D"/>
    <w:rsid w:val="00901EEB"/>
    <w:rsid w:val="0090236C"/>
    <w:rsid w:val="0090266E"/>
    <w:rsid w:val="00903032"/>
    <w:rsid w:val="00904088"/>
    <w:rsid w:val="00904B5C"/>
    <w:rsid w:val="00904E9C"/>
    <w:rsid w:val="00905028"/>
    <w:rsid w:val="0090553E"/>
    <w:rsid w:val="009057B6"/>
    <w:rsid w:val="00906A94"/>
    <w:rsid w:val="00907435"/>
    <w:rsid w:val="00907628"/>
    <w:rsid w:val="009079F3"/>
    <w:rsid w:val="00910177"/>
    <w:rsid w:val="0091056F"/>
    <w:rsid w:val="00910F67"/>
    <w:rsid w:val="0091127F"/>
    <w:rsid w:val="0091384D"/>
    <w:rsid w:val="009151BD"/>
    <w:rsid w:val="00915D25"/>
    <w:rsid w:val="00915F14"/>
    <w:rsid w:val="0091609D"/>
    <w:rsid w:val="00916878"/>
    <w:rsid w:val="00916DCA"/>
    <w:rsid w:val="00916E87"/>
    <w:rsid w:val="00917F95"/>
    <w:rsid w:val="00920742"/>
    <w:rsid w:val="009218E7"/>
    <w:rsid w:val="00921F59"/>
    <w:rsid w:val="00922E17"/>
    <w:rsid w:val="009231CA"/>
    <w:rsid w:val="009235AA"/>
    <w:rsid w:val="0092378F"/>
    <w:rsid w:val="00923A90"/>
    <w:rsid w:val="00923DC0"/>
    <w:rsid w:val="00924A97"/>
    <w:rsid w:val="009253B0"/>
    <w:rsid w:val="009260E9"/>
    <w:rsid w:val="00926D26"/>
    <w:rsid w:val="00927D99"/>
    <w:rsid w:val="009300E3"/>
    <w:rsid w:val="00930AD6"/>
    <w:rsid w:val="00931395"/>
    <w:rsid w:val="009313FA"/>
    <w:rsid w:val="00931782"/>
    <w:rsid w:val="00931B03"/>
    <w:rsid w:val="00932224"/>
    <w:rsid w:val="00932743"/>
    <w:rsid w:val="00932DFE"/>
    <w:rsid w:val="009339EB"/>
    <w:rsid w:val="00935A86"/>
    <w:rsid w:val="00935E30"/>
    <w:rsid w:val="00936E5A"/>
    <w:rsid w:val="00936E78"/>
    <w:rsid w:val="00937358"/>
    <w:rsid w:val="0093765A"/>
    <w:rsid w:val="00937C2D"/>
    <w:rsid w:val="00940F5D"/>
    <w:rsid w:val="00941877"/>
    <w:rsid w:val="00941954"/>
    <w:rsid w:val="00941996"/>
    <w:rsid w:val="009420F8"/>
    <w:rsid w:val="009426A7"/>
    <w:rsid w:val="00942FDA"/>
    <w:rsid w:val="009438C9"/>
    <w:rsid w:val="00943A04"/>
    <w:rsid w:val="009445D6"/>
    <w:rsid w:val="00944BE0"/>
    <w:rsid w:val="00945033"/>
    <w:rsid w:val="009455FA"/>
    <w:rsid w:val="009456D4"/>
    <w:rsid w:val="00945C53"/>
    <w:rsid w:val="0094609A"/>
    <w:rsid w:val="00946AB0"/>
    <w:rsid w:val="00947123"/>
    <w:rsid w:val="00947C6A"/>
    <w:rsid w:val="00947E08"/>
    <w:rsid w:val="009506DC"/>
    <w:rsid w:val="009508C8"/>
    <w:rsid w:val="00950C4D"/>
    <w:rsid w:val="00951CCE"/>
    <w:rsid w:val="00952590"/>
    <w:rsid w:val="009532C7"/>
    <w:rsid w:val="00953B6B"/>
    <w:rsid w:val="009545FD"/>
    <w:rsid w:val="00955044"/>
    <w:rsid w:val="009552CC"/>
    <w:rsid w:val="009555BD"/>
    <w:rsid w:val="00955725"/>
    <w:rsid w:val="00957A0F"/>
    <w:rsid w:val="00957C77"/>
    <w:rsid w:val="00957D47"/>
    <w:rsid w:val="00960D91"/>
    <w:rsid w:val="009611A5"/>
    <w:rsid w:val="00961852"/>
    <w:rsid w:val="009622D4"/>
    <w:rsid w:val="009632D3"/>
    <w:rsid w:val="009642AB"/>
    <w:rsid w:val="00964AC9"/>
    <w:rsid w:val="0096554A"/>
    <w:rsid w:val="009670BA"/>
    <w:rsid w:val="009676D3"/>
    <w:rsid w:val="00967B83"/>
    <w:rsid w:val="00971987"/>
    <w:rsid w:val="00971A34"/>
    <w:rsid w:val="00971D11"/>
    <w:rsid w:val="00971D4B"/>
    <w:rsid w:val="0097204C"/>
    <w:rsid w:val="0097306F"/>
    <w:rsid w:val="009730AD"/>
    <w:rsid w:val="0097417E"/>
    <w:rsid w:val="009742E7"/>
    <w:rsid w:val="0097496A"/>
    <w:rsid w:val="00974F94"/>
    <w:rsid w:val="0097556D"/>
    <w:rsid w:val="00975943"/>
    <w:rsid w:val="009767D9"/>
    <w:rsid w:val="00980062"/>
    <w:rsid w:val="00981543"/>
    <w:rsid w:val="009815A8"/>
    <w:rsid w:val="0098323C"/>
    <w:rsid w:val="00983FF7"/>
    <w:rsid w:val="0098428E"/>
    <w:rsid w:val="0098453A"/>
    <w:rsid w:val="00986165"/>
    <w:rsid w:val="009866C4"/>
    <w:rsid w:val="009867A1"/>
    <w:rsid w:val="00986883"/>
    <w:rsid w:val="00986EE0"/>
    <w:rsid w:val="00987CB3"/>
    <w:rsid w:val="00990A97"/>
    <w:rsid w:val="00990D11"/>
    <w:rsid w:val="00991AEB"/>
    <w:rsid w:val="00991BFF"/>
    <w:rsid w:val="0099201D"/>
    <w:rsid w:val="009931D8"/>
    <w:rsid w:val="00993BEF"/>
    <w:rsid w:val="00994392"/>
    <w:rsid w:val="00996101"/>
    <w:rsid w:val="009968A7"/>
    <w:rsid w:val="00996B60"/>
    <w:rsid w:val="009A00D8"/>
    <w:rsid w:val="009A04B5"/>
    <w:rsid w:val="009A04E1"/>
    <w:rsid w:val="009A1AC6"/>
    <w:rsid w:val="009A1D5A"/>
    <w:rsid w:val="009A2274"/>
    <w:rsid w:val="009A247C"/>
    <w:rsid w:val="009A49DC"/>
    <w:rsid w:val="009A4CD4"/>
    <w:rsid w:val="009A7620"/>
    <w:rsid w:val="009A7707"/>
    <w:rsid w:val="009A7CC5"/>
    <w:rsid w:val="009B03E3"/>
    <w:rsid w:val="009B0616"/>
    <w:rsid w:val="009B1DE0"/>
    <w:rsid w:val="009B2634"/>
    <w:rsid w:val="009B275D"/>
    <w:rsid w:val="009B2BB6"/>
    <w:rsid w:val="009B3D84"/>
    <w:rsid w:val="009B3D9C"/>
    <w:rsid w:val="009B46B6"/>
    <w:rsid w:val="009B4C6F"/>
    <w:rsid w:val="009B536B"/>
    <w:rsid w:val="009B5514"/>
    <w:rsid w:val="009B56A0"/>
    <w:rsid w:val="009B59A7"/>
    <w:rsid w:val="009B5BDB"/>
    <w:rsid w:val="009B684E"/>
    <w:rsid w:val="009C0048"/>
    <w:rsid w:val="009C08D1"/>
    <w:rsid w:val="009C1525"/>
    <w:rsid w:val="009C1653"/>
    <w:rsid w:val="009C192F"/>
    <w:rsid w:val="009C21C1"/>
    <w:rsid w:val="009C23BE"/>
    <w:rsid w:val="009C357C"/>
    <w:rsid w:val="009C3DD7"/>
    <w:rsid w:val="009C41D4"/>
    <w:rsid w:val="009C428B"/>
    <w:rsid w:val="009C47D6"/>
    <w:rsid w:val="009C4CAF"/>
    <w:rsid w:val="009C5F0A"/>
    <w:rsid w:val="009C675E"/>
    <w:rsid w:val="009D004E"/>
    <w:rsid w:val="009D02DF"/>
    <w:rsid w:val="009D0F03"/>
    <w:rsid w:val="009D100B"/>
    <w:rsid w:val="009D149B"/>
    <w:rsid w:val="009D166B"/>
    <w:rsid w:val="009D1767"/>
    <w:rsid w:val="009D2692"/>
    <w:rsid w:val="009D2FA4"/>
    <w:rsid w:val="009D3147"/>
    <w:rsid w:val="009D36F8"/>
    <w:rsid w:val="009D45AB"/>
    <w:rsid w:val="009D4729"/>
    <w:rsid w:val="009D4D09"/>
    <w:rsid w:val="009D50ED"/>
    <w:rsid w:val="009D538F"/>
    <w:rsid w:val="009D5DD7"/>
    <w:rsid w:val="009D7AE7"/>
    <w:rsid w:val="009E0A9D"/>
    <w:rsid w:val="009E0BC6"/>
    <w:rsid w:val="009E0EFB"/>
    <w:rsid w:val="009E2069"/>
    <w:rsid w:val="009E244B"/>
    <w:rsid w:val="009E29EA"/>
    <w:rsid w:val="009E2A04"/>
    <w:rsid w:val="009E32E1"/>
    <w:rsid w:val="009E37DC"/>
    <w:rsid w:val="009E4265"/>
    <w:rsid w:val="009E4540"/>
    <w:rsid w:val="009E4611"/>
    <w:rsid w:val="009E4ED1"/>
    <w:rsid w:val="009E5164"/>
    <w:rsid w:val="009E57D4"/>
    <w:rsid w:val="009E58B9"/>
    <w:rsid w:val="009E5974"/>
    <w:rsid w:val="009E611E"/>
    <w:rsid w:val="009E63F3"/>
    <w:rsid w:val="009E7D53"/>
    <w:rsid w:val="009F10C8"/>
    <w:rsid w:val="009F11C1"/>
    <w:rsid w:val="009F1373"/>
    <w:rsid w:val="009F17D0"/>
    <w:rsid w:val="009F2922"/>
    <w:rsid w:val="009F3D8D"/>
    <w:rsid w:val="009F6BB5"/>
    <w:rsid w:val="009F6C40"/>
    <w:rsid w:val="009F7237"/>
    <w:rsid w:val="009F7B99"/>
    <w:rsid w:val="009F7FBE"/>
    <w:rsid w:val="00A0004A"/>
    <w:rsid w:val="00A007FD"/>
    <w:rsid w:val="00A01076"/>
    <w:rsid w:val="00A01552"/>
    <w:rsid w:val="00A016FB"/>
    <w:rsid w:val="00A01E4A"/>
    <w:rsid w:val="00A0270F"/>
    <w:rsid w:val="00A0277C"/>
    <w:rsid w:val="00A02FC9"/>
    <w:rsid w:val="00A0329A"/>
    <w:rsid w:val="00A032B3"/>
    <w:rsid w:val="00A03DC1"/>
    <w:rsid w:val="00A042CF"/>
    <w:rsid w:val="00A0472C"/>
    <w:rsid w:val="00A04857"/>
    <w:rsid w:val="00A04B05"/>
    <w:rsid w:val="00A04D6A"/>
    <w:rsid w:val="00A066F8"/>
    <w:rsid w:val="00A0675D"/>
    <w:rsid w:val="00A076FF"/>
    <w:rsid w:val="00A10233"/>
    <w:rsid w:val="00A10695"/>
    <w:rsid w:val="00A10817"/>
    <w:rsid w:val="00A118FD"/>
    <w:rsid w:val="00A11EC1"/>
    <w:rsid w:val="00A12583"/>
    <w:rsid w:val="00A12E04"/>
    <w:rsid w:val="00A147D0"/>
    <w:rsid w:val="00A1492C"/>
    <w:rsid w:val="00A15232"/>
    <w:rsid w:val="00A1586A"/>
    <w:rsid w:val="00A1786A"/>
    <w:rsid w:val="00A21181"/>
    <w:rsid w:val="00A214F8"/>
    <w:rsid w:val="00A225E2"/>
    <w:rsid w:val="00A22E24"/>
    <w:rsid w:val="00A2358F"/>
    <w:rsid w:val="00A251EC"/>
    <w:rsid w:val="00A25637"/>
    <w:rsid w:val="00A25C97"/>
    <w:rsid w:val="00A26103"/>
    <w:rsid w:val="00A277C1"/>
    <w:rsid w:val="00A3010C"/>
    <w:rsid w:val="00A30B75"/>
    <w:rsid w:val="00A31A1D"/>
    <w:rsid w:val="00A32118"/>
    <w:rsid w:val="00A32493"/>
    <w:rsid w:val="00A328C5"/>
    <w:rsid w:val="00A3291A"/>
    <w:rsid w:val="00A32AAD"/>
    <w:rsid w:val="00A3333A"/>
    <w:rsid w:val="00A34420"/>
    <w:rsid w:val="00A34A4B"/>
    <w:rsid w:val="00A34C13"/>
    <w:rsid w:val="00A35128"/>
    <w:rsid w:val="00A35C88"/>
    <w:rsid w:val="00A363C8"/>
    <w:rsid w:val="00A36760"/>
    <w:rsid w:val="00A36E48"/>
    <w:rsid w:val="00A3762D"/>
    <w:rsid w:val="00A37936"/>
    <w:rsid w:val="00A414E7"/>
    <w:rsid w:val="00A42BA6"/>
    <w:rsid w:val="00A430F3"/>
    <w:rsid w:val="00A443A3"/>
    <w:rsid w:val="00A45080"/>
    <w:rsid w:val="00A460C4"/>
    <w:rsid w:val="00A46ED0"/>
    <w:rsid w:val="00A471CB"/>
    <w:rsid w:val="00A47A83"/>
    <w:rsid w:val="00A504DA"/>
    <w:rsid w:val="00A508EF"/>
    <w:rsid w:val="00A50F4B"/>
    <w:rsid w:val="00A514E8"/>
    <w:rsid w:val="00A518C1"/>
    <w:rsid w:val="00A5199A"/>
    <w:rsid w:val="00A52A54"/>
    <w:rsid w:val="00A52C91"/>
    <w:rsid w:val="00A53917"/>
    <w:rsid w:val="00A5395F"/>
    <w:rsid w:val="00A53ABA"/>
    <w:rsid w:val="00A53CFF"/>
    <w:rsid w:val="00A53E0F"/>
    <w:rsid w:val="00A54DF8"/>
    <w:rsid w:val="00A55DEA"/>
    <w:rsid w:val="00A5610D"/>
    <w:rsid w:val="00A56A11"/>
    <w:rsid w:val="00A574C1"/>
    <w:rsid w:val="00A57D0C"/>
    <w:rsid w:val="00A60403"/>
    <w:rsid w:val="00A60C20"/>
    <w:rsid w:val="00A60C4A"/>
    <w:rsid w:val="00A61E06"/>
    <w:rsid w:val="00A6281E"/>
    <w:rsid w:val="00A63030"/>
    <w:rsid w:val="00A64B26"/>
    <w:rsid w:val="00A652F2"/>
    <w:rsid w:val="00A65B29"/>
    <w:rsid w:val="00A65CEC"/>
    <w:rsid w:val="00A672FF"/>
    <w:rsid w:val="00A678DB"/>
    <w:rsid w:val="00A67D09"/>
    <w:rsid w:val="00A700D5"/>
    <w:rsid w:val="00A701C4"/>
    <w:rsid w:val="00A709CC"/>
    <w:rsid w:val="00A70AE8"/>
    <w:rsid w:val="00A7214F"/>
    <w:rsid w:val="00A721FD"/>
    <w:rsid w:val="00A725DC"/>
    <w:rsid w:val="00A728A6"/>
    <w:rsid w:val="00A729B9"/>
    <w:rsid w:val="00A733B0"/>
    <w:rsid w:val="00A7347D"/>
    <w:rsid w:val="00A73D8E"/>
    <w:rsid w:val="00A74C61"/>
    <w:rsid w:val="00A74D1A"/>
    <w:rsid w:val="00A75793"/>
    <w:rsid w:val="00A75929"/>
    <w:rsid w:val="00A7594F"/>
    <w:rsid w:val="00A75F81"/>
    <w:rsid w:val="00A766FB"/>
    <w:rsid w:val="00A76CD5"/>
    <w:rsid w:val="00A77AB7"/>
    <w:rsid w:val="00A80678"/>
    <w:rsid w:val="00A80AB2"/>
    <w:rsid w:val="00A81B62"/>
    <w:rsid w:val="00A83624"/>
    <w:rsid w:val="00A838F4"/>
    <w:rsid w:val="00A84435"/>
    <w:rsid w:val="00A84820"/>
    <w:rsid w:val="00A854EC"/>
    <w:rsid w:val="00A861B7"/>
    <w:rsid w:val="00A8746C"/>
    <w:rsid w:val="00A90261"/>
    <w:rsid w:val="00A9171D"/>
    <w:rsid w:val="00A929CD"/>
    <w:rsid w:val="00A9304B"/>
    <w:rsid w:val="00A936D8"/>
    <w:rsid w:val="00A9401D"/>
    <w:rsid w:val="00A940FF"/>
    <w:rsid w:val="00A941B5"/>
    <w:rsid w:val="00A94CC0"/>
    <w:rsid w:val="00A94FE5"/>
    <w:rsid w:val="00A958EC"/>
    <w:rsid w:val="00A95E6F"/>
    <w:rsid w:val="00A96075"/>
    <w:rsid w:val="00A9725C"/>
    <w:rsid w:val="00A97A46"/>
    <w:rsid w:val="00AA102B"/>
    <w:rsid w:val="00AA1DBA"/>
    <w:rsid w:val="00AA22B4"/>
    <w:rsid w:val="00AA239D"/>
    <w:rsid w:val="00AA32C9"/>
    <w:rsid w:val="00AA3DCC"/>
    <w:rsid w:val="00AA3E2F"/>
    <w:rsid w:val="00AA3F1B"/>
    <w:rsid w:val="00AA3FD9"/>
    <w:rsid w:val="00AA48CB"/>
    <w:rsid w:val="00AA5A1F"/>
    <w:rsid w:val="00AA695A"/>
    <w:rsid w:val="00AA6B73"/>
    <w:rsid w:val="00AA6C9F"/>
    <w:rsid w:val="00AA72AE"/>
    <w:rsid w:val="00AA74E6"/>
    <w:rsid w:val="00AA7CB9"/>
    <w:rsid w:val="00AA7EA1"/>
    <w:rsid w:val="00AB000D"/>
    <w:rsid w:val="00AB1368"/>
    <w:rsid w:val="00AB13D3"/>
    <w:rsid w:val="00AB1970"/>
    <w:rsid w:val="00AB1E10"/>
    <w:rsid w:val="00AB1E6D"/>
    <w:rsid w:val="00AB2507"/>
    <w:rsid w:val="00AB26B0"/>
    <w:rsid w:val="00AB3018"/>
    <w:rsid w:val="00AB3117"/>
    <w:rsid w:val="00AB32E9"/>
    <w:rsid w:val="00AB3AAE"/>
    <w:rsid w:val="00AB4200"/>
    <w:rsid w:val="00AB4414"/>
    <w:rsid w:val="00AB522A"/>
    <w:rsid w:val="00AB546A"/>
    <w:rsid w:val="00AB59B2"/>
    <w:rsid w:val="00AB7558"/>
    <w:rsid w:val="00AB75A7"/>
    <w:rsid w:val="00AC00E9"/>
    <w:rsid w:val="00AC082F"/>
    <w:rsid w:val="00AC1488"/>
    <w:rsid w:val="00AC1E60"/>
    <w:rsid w:val="00AC22F9"/>
    <w:rsid w:val="00AC2A14"/>
    <w:rsid w:val="00AC4AB1"/>
    <w:rsid w:val="00AC50C5"/>
    <w:rsid w:val="00AC7183"/>
    <w:rsid w:val="00AC777E"/>
    <w:rsid w:val="00AC7B10"/>
    <w:rsid w:val="00AD09A2"/>
    <w:rsid w:val="00AD0FB3"/>
    <w:rsid w:val="00AD1255"/>
    <w:rsid w:val="00AD1410"/>
    <w:rsid w:val="00AD1B6B"/>
    <w:rsid w:val="00AD392D"/>
    <w:rsid w:val="00AD3F87"/>
    <w:rsid w:val="00AD407D"/>
    <w:rsid w:val="00AD46FD"/>
    <w:rsid w:val="00AD5E5C"/>
    <w:rsid w:val="00AD6527"/>
    <w:rsid w:val="00AD6553"/>
    <w:rsid w:val="00AD6CF0"/>
    <w:rsid w:val="00AD6F2A"/>
    <w:rsid w:val="00AD780F"/>
    <w:rsid w:val="00AD7D9D"/>
    <w:rsid w:val="00AE0B15"/>
    <w:rsid w:val="00AE0FE3"/>
    <w:rsid w:val="00AE151F"/>
    <w:rsid w:val="00AE3C7C"/>
    <w:rsid w:val="00AE4E71"/>
    <w:rsid w:val="00AE720B"/>
    <w:rsid w:val="00AE7D5E"/>
    <w:rsid w:val="00AF2B32"/>
    <w:rsid w:val="00AF33CD"/>
    <w:rsid w:val="00AF3750"/>
    <w:rsid w:val="00AF4831"/>
    <w:rsid w:val="00AF5C46"/>
    <w:rsid w:val="00AF73C5"/>
    <w:rsid w:val="00AF75F0"/>
    <w:rsid w:val="00AF7B51"/>
    <w:rsid w:val="00AF7C06"/>
    <w:rsid w:val="00AF7F0D"/>
    <w:rsid w:val="00B001FD"/>
    <w:rsid w:val="00B02138"/>
    <w:rsid w:val="00B02195"/>
    <w:rsid w:val="00B021BE"/>
    <w:rsid w:val="00B035F2"/>
    <w:rsid w:val="00B03887"/>
    <w:rsid w:val="00B03A7D"/>
    <w:rsid w:val="00B05BFF"/>
    <w:rsid w:val="00B05C85"/>
    <w:rsid w:val="00B06910"/>
    <w:rsid w:val="00B06B53"/>
    <w:rsid w:val="00B06FF4"/>
    <w:rsid w:val="00B0753C"/>
    <w:rsid w:val="00B07ED1"/>
    <w:rsid w:val="00B106C2"/>
    <w:rsid w:val="00B10851"/>
    <w:rsid w:val="00B12D72"/>
    <w:rsid w:val="00B12FD4"/>
    <w:rsid w:val="00B13AF1"/>
    <w:rsid w:val="00B13FD7"/>
    <w:rsid w:val="00B14017"/>
    <w:rsid w:val="00B14CE3"/>
    <w:rsid w:val="00B1677A"/>
    <w:rsid w:val="00B16986"/>
    <w:rsid w:val="00B16F4C"/>
    <w:rsid w:val="00B16FB6"/>
    <w:rsid w:val="00B17255"/>
    <w:rsid w:val="00B20477"/>
    <w:rsid w:val="00B20D58"/>
    <w:rsid w:val="00B2110E"/>
    <w:rsid w:val="00B223D5"/>
    <w:rsid w:val="00B23E67"/>
    <w:rsid w:val="00B24740"/>
    <w:rsid w:val="00B249CF"/>
    <w:rsid w:val="00B25151"/>
    <w:rsid w:val="00B2555D"/>
    <w:rsid w:val="00B25CE3"/>
    <w:rsid w:val="00B26941"/>
    <w:rsid w:val="00B26B25"/>
    <w:rsid w:val="00B27218"/>
    <w:rsid w:val="00B30071"/>
    <w:rsid w:val="00B3064C"/>
    <w:rsid w:val="00B30CF5"/>
    <w:rsid w:val="00B31028"/>
    <w:rsid w:val="00B31034"/>
    <w:rsid w:val="00B31DBD"/>
    <w:rsid w:val="00B326D9"/>
    <w:rsid w:val="00B328FB"/>
    <w:rsid w:val="00B32FAC"/>
    <w:rsid w:val="00B34063"/>
    <w:rsid w:val="00B34254"/>
    <w:rsid w:val="00B342E8"/>
    <w:rsid w:val="00B359D7"/>
    <w:rsid w:val="00B35A0D"/>
    <w:rsid w:val="00B36FC3"/>
    <w:rsid w:val="00B37D12"/>
    <w:rsid w:val="00B37D93"/>
    <w:rsid w:val="00B403B2"/>
    <w:rsid w:val="00B40984"/>
    <w:rsid w:val="00B40DB1"/>
    <w:rsid w:val="00B40FA4"/>
    <w:rsid w:val="00B412B0"/>
    <w:rsid w:val="00B4242D"/>
    <w:rsid w:val="00B42B22"/>
    <w:rsid w:val="00B443FE"/>
    <w:rsid w:val="00B445F2"/>
    <w:rsid w:val="00B44975"/>
    <w:rsid w:val="00B44B74"/>
    <w:rsid w:val="00B44F29"/>
    <w:rsid w:val="00B45284"/>
    <w:rsid w:val="00B45826"/>
    <w:rsid w:val="00B46631"/>
    <w:rsid w:val="00B46891"/>
    <w:rsid w:val="00B46AFF"/>
    <w:rsid w:val="00B470C4"/>
    <w:rsid w:val="00B475B9"/>
    <w:rsid w:val="00B50450"/>
    <w:rsid w:val="00B50BBF"/>
    <w:rsid w:val="00B51570"/>
    <w:rsid w:val="00B523B4"/>
    <w:rsid w:val="00B52577"/>
    <w:rsid w:val="00B54AFC"/>
    <w:rsid w:val="00B553D8"/>
    <w:rsid w:val="00B55441"/>
    <w:rsid w:val="00B559AF"/>
    <w:rsid w:val="00B55CD2"/>
    <w:rsid w:val="00B5685C"/>
    <w:rsid w:val="00B56B07"/>
    <w:rsid w:val="00B57197"/>
    <w:rsid w:val="00B576B5"/>
    <w:rsid w:val="00B57DED"/>
    <w:rsid w:val="00B601E8"/>
    <w:rsid w:val="00B61779"/>
    <w:rsid w:val="00B61F8E"/>
    <w:rsid w:val="00B62453"/>
    <w:rsid w:val="00B63025"/>
    <w:rsid w:val="00B63BED"/>
    <w:rsid w:val="00B64462"/>
    <w:rsid w:val="00B65050"/>
    <w:rsid w:val="00B6638B"/>
    <w:rsid w:val="00B6681F"/>
    <w:rsid w:val="00B67F67"/>
    <w:rsid w:val="00B704C5"/>
    <w:rsid w:val="00B709D7"/>
    <w:rsid w:val="00B722D6"/>
    <w:rsid w:val="00B7240D"/>
    <w:rsid w:val="00B73A00"/>
    <w:rsid w:val="00B7409A"/>
    <w:rsid w:val="00B74F14"/>
    <w:rsid w:val="00B769C0"/>
    <w:rsid w:val="00B76A83"/>
    <w:rsid w:val="00B76BB4"/>
    <w:rsid w:val="00B7715C"/>
    <w:rsid w:val="00B77803"/>
    <w:rsid w:val="00B77B82"/>
    <w:rsid w:val="00B80BC5"/>
    <w:rsid w:val="00B80FC8"/>
    <w:rsid w:val="00B824DF"/>
    <w:rsid w:val="00B83819"/>
    <w:rsid w:val="00B83CB2"/>
    <w:rsid w:val="00B84B0C"/>
    <w:rsid w:val="00B84DD9"/>
    <w:rsid w:val="00B8550F"/>
    <w:rsid w:val="00B85566"/>
    <w:rsid w:val="00B857DA"/>
    <w:rsid w:val="00B864D0"/>
    <w:rsid w:val="00B874CC"/>
    <w:rsid w:val="00B87D3B"/>
    <w:rsid w:val="00B90A37"/>
    <w:rsid w:val="00B91F60"/>
    <w:rsid w:val="00B9246F"/>
    <w:rsid w:val="00B9294D"/>
    <w:rsid w:val="00B93672"/>
    <w:rsid w:val="00B9375E"/>
    <w:rsid w:val="00B93E3D"/>
    <w:rsid w:val="00B95A65"/>
    <w:rsid w:val="00B968EC"/>
    <w:rsid w:val="00BA0059"/>
    <w:rsid w:val="00BA013D"/>
    <w:rsid w:val="00BA01D4"/>
    <w:rsid w:val="00BA03BD"/>
    <w:rsid w:val="00BA0BF9"/>
    <w:rsid w:val="00BA3605"/>
    <w:rsid w:val="00BA3DE8"/>
    <w:rsid w:val="00BA5A90"/>
    <w:rsid w:val="00BA5CE6"/>
    <w:rsid w:val="00BA6E30"/>
    <w:rsid w:val="00BB26A4"/>
    <w:rsid w:val="00BB2A2E"/>
    <w:rsid w:val="00BB2E88"/>
    <w:rsid w:val="00BB2ECE"/>
    <w:rsid w:val="00BB52C4"/>
    <w:rsid w:val="00BB54DF"/>
    <w:rsid w:val="00BB7210"/>
    <w:rsid w:val="00BB7D3F"/>
    <w:rsid w:val="00BC0A27"/>
    <w:rsid w:val="00BC14C2"/>
    <w:rsid w:val="00BC2282"/>
    <w:rsid w:val="00BC366B"/>
    <w:rsid w:val="00BC391B"/>
    <w:rsid w:val="00BC46EC"/>
    <w:rsid w:val="00BC6219"/>
    <w:rsid w:val="00BC686F"/>
    <w:rsid w:val="00BC69FD"/>
    <w:rsid w:val="00BC7897"/>
    <w:rsid w:val="00BC7C28"/>
    <w:rsid w:val="00BC7F80"/>
    <w:rsid w:val="00BD04E2"/>
    <w:rsid w:val="00BD0C8C"/>
    <w:rsid w:val="00BD0CEC"/>
    <w:rsid w:val="00BD10C2"/>
    <w:rsid w:val="00BD1FB7"/>
    <w:rsid w:val="00BD2AEF"/>
    <w:rsid w:val="00BD2B83"/>
    <w:rsid w:val="00BD2D7F"/>
    <w:rsid w:val="00BD4111"/>
    <w:rsid w:val="00BD44D0"/>
    <w:rsid w:val="00BD4528"/>
    <w:rsid w:val="00BD5D43"/>
    <w:rsid w:val="00BD6BD3"/>
    <w:rsid w:val="00BD6C9A"/>
    <w:rsid w:val="00BD6DF8"/>
    <w:rsid w:val="00BD7102"/>
    <w:rsid w:val="00BD76FF"/>
    <w:rsid w:val="00BE05E0"/>
    <w:rsid w:val="00BE05F7"/>
    <w:rsid w:val="00BE1932"/>
    <w:rsid w:val="00BE2B7C"/>
    <w:rsid w:val="00BE39B0"/>
    <w:rsid w:val="00BE3AD2"/>
    <w:rsid w:val="00BE41B1"/>
    <w:rsid w:val="00BE4BAC"/>
    <w:rsid w:val="00BE55BC"/>
    <w:rsid w:val="00BE5690"/>
    <w:rsid w:val="00BE5CFF"/>
    <w:rsid w:val="00BF011A"/>
    <w:rsid w:val="00BF094F"/>
    <w:rsid w:val="00BF099E"/>
    <w:rsid w:val="00BF0CE7"/>
    <w:rsid w:val="00BF26C8"/>
    <w:rsid w:val="00BF2C56"/>
    <w:rsid w:val="00BF3679"/>
    <w:rsid w:val="00BF3BDF"/>
    <w:rsid w:val="00BF40B6"/>
    <w:rsid w:val="00BF5DFE"/>
    <w:rsid w:val="00BF646D"/>
    <w:rsid w:val="00BF65F7"/>
    <w:rsid w:val="00BF6970"/>
    <w:rsid w:val="00BF6A29"/>
    <w:rsid w:val="00BF73F6"/>
    <w:rsid w:val="00C0042F"/>
    <w:rsid w:val="00C00445"/>
    <w:rsid w:val="00C0087C"/>
    <w:rsid w:val="00C008B1"/>
    <w:rsid w:val="00C008F0"/>
    <w:rsid w:val="00C023D2"/>
    <w:rsid w:val="00C02AFC"/>
    <w:rsid w:val="00C03A45"/>
    <w:rsid w:val="00C04181"/>
    <w:rsid w:val="00C041C1"/>
    <w:rsid w:val="00C0433F"/>
    <w:rsid w:val="00C05554"/>
    <w:rsid w:val="00C05969"/>
    <w:rsid w:val="00C0601A"/>
    <w:rsid w:val="00C062CB"/>
    <w:rsid w:val="00C06B50"/>
    <w:rsid w:val="00C07575"/>
    <w:rsid w:val="00C07D3F"/>
    <w:rsid w:val="00C07D7D"/>
    <w:rsid w:val="00C07EAF"/>
    <w:rsid w:val="00C10B4C"/>
    <w:rsid w:val="00C11758"/>
    <w:rsid w:val="00C12291"/>
    <w:rsid w:val="00C128F2"/>
    <w:rsid w:val="00C12DCC"/>
    <w:rsid w:val="00C12FEE"/>
    <w:rsid w:val="00C137D4"/>
    <w:rsid w:val="00C1624B"/>
    <w:rsid w:val="00C164D9"/>
    <w:rsid w:val="00C1695E"/>
    <w:rsid w:val="00C16C96"/>
    <w:rsid w:val="00C2008F"/>
    <w:rsid w:val="00C20C37"/>
    <w:rsid w:val="00C212BD"/>
    <w:rsid w:val="00C21338"/>
    <w:rsid w:val="00C23064"/>
    <w:rsid w:val="00C23B6A"/>
    <w:rsid w:val="00C23C62"/>
    <w:rsid w:val="00C249A9"/>
    <w:rsid w:val="00C24B03"/>
    <w:rsid w:val="00C24F88"/>
    <w:rsid w:val="00C25A18"/>
    <w:rsid w:val="00C269E4"/>
    <w:rsid w:val="00C270BD"/>
    <w:rsid w:val="00C30187"/>
    <w:rsid w:val="00C3033D"/>
    <w:rsid w:val="00C31139"/>
    <w:rsid w:val="00C318AF"/>
    <w:rsid w:val="00C32075"/>
    <w:rsid w:val="00C3227A"/>
    <w:rsid w:val="00C33D16"/>
    <w:rsid w:val="00C35E9E"/>
    <w:rsid w:val="00C35EF5"/>
    <w:rsid w:val="00C36460"/>
    <w:rsid w:val="00C36B36"/>
    <w:rsid w:val="00C36EA3"/>
    <w:rsid w:val="00C36F6A"/>
    <w:rsid w:val="00C400EF"/>
    <w:rsid w:val="00C42DD8"/>
    <w:rsid w:val="00C43AFE"/>
    <w:rsid w:val="00C4443C"/>
    <w:rsid w:val="00C44555"/>
    <w:rsid w:val="00C445D4"/>
    <w:rsid w:val="00C44C88"/>
    <w:rsid w:val="00C4526E"/>
    <w:rsid w:val="00C45CB9"/>
    <w:rsid w:val="00C45EF6"/>
    <w:rsid w:val="00C469FD"/>
    <w:rsid w:val="00C46A86"/>
    <w:rsid w:val="00C46E1E"/>
    <w:rsid w:val="00C4729B"/>
    <w:rsid w:val="00C474C0"/>
    <w:rsid w:val="00C4788C"/>
    <w:rsid w:val="00C505CA"/>
    <w:rsid w:val="00C5069A"/>
    <w:rsid w:val="00C50915"/>
    <w:rsid w:val="00C50BC5"/>
    <w:rsid w:val="00C519E1"/>
    <w:rsid w:val="00C54207"/>
    <w:rsid w:val="00C544B0"/>
    <w:rsid w:val="00C5468D"/>
    <w:rsid w:val="00C557C8"/>
    <w:rsid w:val="00C56B96"/>
    <w:rsid w:val="00C61ED6"/>
    <w:rsid w:val="00C62573"/>
    <w:rsid w:val="00C625FD"/>
    <w:rsid w:val="00C62613"/>
    <w:rsid w:val="00C62D07"/>
    <w:rsid w:val="00C62EA5"/>
    <w:rsid w:val="00C63439"/>
    <w:rsid w:val="00C63D9D"/>
    <w:rsid w:val="00C64369"/>
    <w:rsid w:val="00C64D9D"/>
    <w:rsid w:val="00C65531"/>
    <w:rsid w:val="00C655B4"/>
    <w:rsid w:val="00C6648E"/>
    <w:rsid w:val="00C67B98"/>
    <w:rsid w:val="00C701AF"/>
    <w:rsid w:val="00C71424"/>
    <w:rsid w:val="00C71579"/>
    <w:rsid w:val="00C717F5"/>
    <w:rsid w:val="00C71AA0"/>
    <w:rsid w:val="00C71AB9"/>
    <w:rsid w:val="00C7253C"/>
    <w:rsid w:val="00C72560"/>
    <w:rsid w:val="00C72D15"/>
    <w:rsid w:val="00C72D77"/>
    <w:rsid w:val="00C72FD3"/>
    <w:rsid w:val="00C738FF"/>
    <w:rsid w:val="00C747AD"/>
    <w:rsid w:val="00C76C6A"/>
    <w:rsid w:val="00C776E2"/>
    <w:rsid w:val="00C77DFA"/>
    <w:rsid w:val="00C8064C"/>
    <w:rsid w:val="00C806BE"/>
    <w:rsid w:val="00C81232"/>
    <w:rsid w:val="00C8181D"/>
    <w:rsid w:val="00C82128"/>
    <w:rsid w:val="00C84D2E"/>
    <w:rsid w:val="00C85523"/>
    <w:rsid w:val="00C85C97"/>
    <w:rsid w:val="00C86487"/>
    <w:rsid w:val="00C86B87"/>
    <w:rsid w:val="00C87DEF"/>
    <w:rsid w:val="00C92124"/>
    <w:rsid w:val="00C92865"/>
    <w:rsid w:val="00C92A6A"/>
    <w:rsid w:val="00C93339"/>
    <w:rsid w:val="00C94CC2"/>
    <w:rsid w:val="00C965EB"/>
    <w:rsid w:val="00C96D15"/>
    <w:rsid w:val="00C9703A"/>
    <w:rsid w:val="00C976A3"/>
    <w:rsid w:val="00C97735"/>
    <w:rsid w:val="00CA000E"/>
    <w:rsid w:val="00CA160D"/>
    <w:rsid w:val="00CA1BA1"/>
    <w:rsid w:val="00CA2228"/>
    <w:rsid w:val="00CA2F82"/>
    <w:rsid w:val="00CA33A8"/>
    <w:rsid w:val="00CA3562"/>
    <w:rsid w:val="00CA38E4"/>
    <w:rsid w:val="00CA3BAE"/>
    <w:rsid w:val="00CA3C35"/>
    <w:rsid w:val="00CA3DD1"/>
    <w:rsid w:val="00CA48FD"/>
    <w:rsid w:val="00CA5511"/>
    <w:rsid w:val="00CA691D"/>
    <w:rsid w:val="00CA78E1"/>
    <w:rsid w:val="00CB000C"/>
    <w:rsid w:val="00CB079C"/>
    <w:rsid w:val="00CB1385"/>
    <w:rsid w:val="00CB18E1"/>
    <w:rsid w:val="00CB2C53"/>
    <w:rsid w:val="00CB32CF"/>
    <w:rsid w:val="00CB3733"/>
    <w:rsid w:val="00CB37F0"/>
    <w:rsid w:val="00CB38BB"/>
    <w:rsid w:val="00CB6246"/>
    <w:rsid w:val="00CB6905"/>
    <w:rsid w:val="00CB6D5A"/>
    <w:rsid w:val="00CC0122"/>
    <w:rsid w:val="00CC01CC"/>
    <w:rsid w:val="00CC12A4"/>
    <w:rsid w:val="00CC2CBF"/>
    <w:rsid w:val="00CC4CEA"/>
    <w:rsid w:val="00CC595C"/>
    <w:rsid w:val="00CC59DD"/>
    <w:rsid w:val="00CC6203"/>
    <w:rsid w:val="00CC687E"/>
    <w:rsid w:val="00CC68F1"/>
    <w:rsid w:val="00CC7144"/>
    <w:rsid w:val="00CD1FD1"/>
    <w:rsid w:val="00CD22A9"/>
    <w:rsid w:val="00CD30EE"/>
    <w:rsid w:val="00CD37AF"/>
    <w:rsid w:val="00CD3F08"/>
    <w:rsid w:val="00CD5830"/>
    <w:rsid w:val="00CD61B8"/>
    <w:rsid w:val="00CD61D8"/>
    <w:rsid w:val="00CD65F3"/>
    <w:rsid w:val="00CD6B88"/>
    <w:rsid w:val="00CD7078"/>
    <w:rsid w:val="00CE006E"/>
    <w:rsid w:val="00CE0539"/>
    <w:rsid w:val="00CE08DD"/>
    <w:rsid w:val="00CE1717"/>
    <w:rsid w:val="00CE1A43"/>
    <w:rsid w:val="00CE1CAE"/>
    <w:rsid w:val="00CE2807"/>
    <w:rsid w:val="00CE2F78"/>
    <w:rsid w:val="00CE3B2D"/>
    <w:rsid w:val="00CE43D2"/>
    <w:rsid w:val="00CE5698"/>
    <w:rsid w:val="00CE58ED"/>
    <w:rsid w:val="00CE63D3"/>
    <w:rsid w:val="00CE6B4B"/>
    <w:rsid w:val="00CE6B5E"/>
    <w:rsid w:val="00CE77E3"/>
    <w:rsid w:val="00CE7D4A"/>
    <w:rsid w:val="00CF004C"/>
    <w:rsid w:val="00CF13B7"/>
    <w:rsid w:val="00CF169B"/>
    <w:rsid w:val="00CF25F1"/>
    <w:rsid w:val="00CF2A41"/>
    <w:rsid w:val="00CF2D80"/>
    <w:rsid w:val="00CF41C7"/>
    <w:rsid w:val="00CF49AB"/>
    <w:rsid w:val="00CF4A9C"/>
    <w:rsid w:val="00CF5552"/>
    <w:rsid w:val="00CF6554"/>
    <w:rsid w:val="00D00193"/>
    <w:rsid w:val="00D00313"/>
    <w:rsid w:val="00D00737"/>
    <w:rsid w:val="00D0161A"/>
    <w:rsid w:val="00D0179E"/>
    <w:rsid w:val="00D02898"/>
    <w:rsid w:val="00D02919"/>
    <w:rsid w:val="00D02B82"/>
    <w:rsid w:val="00D034FC"/>
    <w:rsid w:val="00D04897"/>
    <w:rsid w:val="00D04B57"/>
    <w:rsid w:val="00D04C2A"/>
    <w:rsid w:val="00D05B2A"/>
    <w:rsid w:val="00D0781A"/>
    <w:rsid w:val="00D10BE8"/>
    <w:rsid w:val="00D10D24"/>
    <w:rsid w:val="00D10D77"/>
    <w:rsid w:val="00D114AC"/>
    <w:rsid w:val="00D11BAF"/>
    <w:rsid w:val="00D11D5F"/>
    <w:rsid w:val="00D1257E"/>
    <w:rsid w:val="00D128A4"/>
    <w:rsid w:val="00D12B38"/>
    <w:rsid w:val="00D13357"/>
    <w:rsid w:val="00D136E0"/>
    <w:rsid w:val="00D13B0F"/>
    <w:rsid w:val="00D13E77"/>
    <w:rsid w:val="00D142D9"/>
    <w:rsid w:val="00D14589"/>
    <w:rsid w:val="00D14AD6"/>
    <w:rsid w:val="00D15DDD"/>
    <w:rsid w:val="00D16E99"/>
    <w:rsid w:val="00D17CB6"/>
    <w:rsid w:val="00D201DF"/>
    <w:rsid w:val="00D20A2F"/>
    <w:rsid w:val="00D21874"/>
    <w:rsid w:val="00D21A6C"/>
    <w:rsid w:val="00D21AAB"/>
    <w:rsid w:val="00D21B68"/>
    <w:rsid w:val="00D2217A"/>
    <w:rsid w:val="00D22ADE"/>
    <w:rsid w:val="00D238E8"/>
    <w:rsid w:val="00D23B89"/>
    <w:rsid w:val="00D23BD5"/>
    <w:rsid w:val="00D23C57"/>
    <w:rsid w:val="00D25070"/>
    <w:rsid w:val="00D258D7"/>
    <w:rsid w:val="00D25CBF"/>
    <w:rsid w:val="00D26265"/>
    <w:rsid w:val="00D26355"/>
    <w:rsid w:val="00D268A7"/>
    <w:rsid w:val="00D26E8A"/>
    <w:rsid w:val="00D272E3"/>
    <w:rsid w:val="00D2751C"/>
    <w:rsid w:val="00D30333"/>
    <w:rsid w:val="00D3065B"/>
    <w:rsid w:val="00D30897"/>
    <w:rsid w:val="00D32072"/>
    <w:rsid w:val="00D32749"/>
    <w:rsid w:val="00D331E0"/>
    <w:rsid w:val="00D332B9"/>
    <w:rsid w:val="00D3453F"/>
    <w:rsid w:val="00D3461E"/>
    <w:rsid w:val="00D34CC2"/>
    <w:rsid w:val="00D350C2"/>
    <w:rsid w:val="00D36093"/>
    <w:rsid w:val="00D3725A"/>
    <w:rsid w:val="00D401B6"/>
    <w:rsid w:val="00D41B30"/>
    <w:rsid w:val="00D41E7F"/>
    <w:rsid w:val="00D420EE"/>
    <w:rsid w:val="00D42303"/>
    <w:rsid w:val="00D426E8"/>
    <w:rsid w:val="00D42DEC"/>
    <w:rsid w:val="00D43F7E"/>
    <w:rsid w:val="00D4496A"/>
    <w:rsid w:val="00D45CF7"/>
    <w:rsid w:val="00D45FF4"/>
    <w:rsid w:val="00D46059"/>
    <w:rsid w:val="00D47816"/>
    <w:rsid w:val="00D47C3B"/>
    <w:rsid w:val="00D51AA8"/>
    <w:rsid w:val="00D51D38"/>
    <w:rsid w:val="00D52343"/>
    <w:rsid w:val="00D52800"/>
    <w:rsid w:val="00D528BE"/>
    <w:rsid w:val="00D52F78"/>
    <w:rsid w:val="00D530B5"/>
    <w:rsid w:val="00D5340A"/>
    <w:rsid w:val="00D5384A"/>
    <w:rsid w:val="00D55293"/>
    <w:rsid w:val="00D55961"/>
    <w:rsid w:val="00D55A72"/>
    <w:rsid w:val="00D56373"/>
    <w:rsid w:val="00D56382"/>
    <w:rsid w:val="00D56583"/>
    <w:rsid w:val="00D5780A"/>
    <w:rsid w:val="00D60EE6"/>
    <w:rsid w:val="00D60EF3"/>
    <w:rsid w:val="00D62F10"/>
    <w:rsid w:val="00D6391B"/>
    <w:rsid w:val="00D660BC"/>
    <w:rsid w:val="00D6617A"/>
    <w:rsid w:val="00D661F0"/>
    <w:rsid w:val="00D666D9"/>
    <w:rsid w:val="00D66CED"/>
    <w:rsid w:val="00D66D2E"/>
    <w:rsid w:val="00D670D0"/>
    <w:rsid w:val="00D674CF"/>
    <w:rsid w:val="00D67850"/>
    <w:rsid w:val="00D67BEF"/>
    <w:rsid w:val="00D70B36"/>
    <w:rsid w:val="00D71159"/>
    <w:rsid w:val="00D7136D"/>
    <w:rsid w:val="00D717C3"/>
    <w:rsid w:val="00D72061"/>
    <w:rsid w:val="00D72196"/>
    <w:rsid w:val="00D72FB5"/>
    <w:rsid w:val="00D73833"/>
    <w:rsid w:val="00D741B0"/>
    <w:rsid w:val="00D7427A"/>
    <w:rsid w:val="00D748CD"/>
    <w:rsid w:val="00D75788"/>
    <w:rsid w:val="00D760B9"/>
    <w:rsid w:val="00D7651F"/>
    <w:rsid w:val="00D76B14"/>
    <w:rsid w:val="00D801CA"/>
    <w:rsid w:val="00D80318"/>
    <w:rsid w:val="00D81729"/>
    <w:rsid w:val="00D818B9"/>
    <w:rsid w:val="00D83147"/>
    <w:rsid w:val="00D83AA9"/>
    <w:rsid w:val="00D84193"/>
    <w:rsid w:val="00D843AB"/>
    <w:rsid w:val="00D84539"/>
    <w:rsid w:val="00D84BA5"/>
    <w:rsid w:val="00D84D9C"/>
    <w:rsid w:val="00D84ECF"/>
    <w:rsid w:val="00D85AA3"/>
    <w:rsid w:val="00D85DAE"/>
    <w:rsid w:val="00D86136"/>
    <w:rsid w:val="00D86BDA"/>
    <w:rsid w:val="00D87914"/>
    <w:rsid w:val="00D87D9B"/>
    <w:rsid w:val="00D90952"/>
    <w:rsid w:val="00D917F7"/>
    <w:rsid w:val="00D91BCC"/>
    <w:rsid w:val="00D92527"/>
    <w:rsid w:val="00D9290B"/>
    <w:rsid w:val="00D92DC7"/>
    <w:rsid w:val="00D9308B"/>
    <w:rsid w:val="00D93672"/>
    <w:rsid w:val="00D9399E"/>
    <w:rsid w:val="00D9538B"/>
    <w:rsid w:val="00D95C30"/>
    <w:rsid w:val="00D97E01"/>
    <w:rsid w:val="00DA07D8"/>
    <w:rsid w:val="00DA0AF9"/>
    <w:rsid w:val="00DA1F10"/>
    <w:rsid w:val="00DA291D"/>
    <w:rsid w:val="00DA2A00"/>
    <w:rsid w:val="00DA3265"/>
    <w:rsid w:val="00DA3970"/>
    <w:rsid w:val="00DA3AB0"/>
    <w:rsid w:val="00DA3CC4"/>
    <w:rsid w:val="00DA431A"/>
    <w:rsid w:val="00DA569A"/>
    <w:rsid w:val="00DA5728"/>
    <w:rsid w:val="00DA5AAA"/>
    <w:rsid w:val="00DA648C"/>
    <w:rsid w:val="00DA71E3"/>
    <w:rsid w:val="00DA7575"/>
    <w:rsid w:val="00DB0616"/>
    <w:rsid w:val="00DB0972"/>
    <w:rsid w:val="00DB18C4"/>
    <w:rsid w:val="00DB27A7"/>
    <w:rsid w:val="00DB341F"/>
    <w:rsid w:val="00DB3E1B"/>
    <w:rsid w:val="00DB3FA9"/>
    <w:rsid w:val="00DB44EA"/>
    <w:rsid w:val="00DB4C42"/>
    <w:rsid w:val="00DB5017"/>
    <w:rsid w:val="00DB58CC"/>
    <w:rsid w:val="00DB67B2"/>
    <w:rsid w:val="00DB74FA"/>
    <w:rsid w:val="00DB778A"/>
    <w:rsid w:val="00DB7ECD"/>
    <w:rsid w:val="00DB7F58"/>
    <w:rsid w:val="00DC021E"/>
    <w:rsid w:val="00DC0864"/>
    <w:rsid w:val="00DC0DFA"/>
    <w:rsid w:val="00DC258D"/>
    <w:rsid w:val="00DC2779"/>
    <w:rsid w:val="00DC5592"/>
    <w:rsid w:val="00DC66BA"/>
    <w:rsid w:val="00DC6BFA"/>
    <w:rsid w:val="00DC76BD"/>
    <w:rsid w:val="00DC7989"/>
    <w:rsid w:val="00DD093C"/>
    <w:rsid w:val="00DD0EC4"/>
    <w:rsid w:val="00DD1FBC"/>
    <w:rsid w:val="00DD1FBF"/>
    <w:rsid w:val="00DD290F"/>
    <w:rsid w:val="00DD29D6"/>
    <w:rsid w:val="00DD3504"/>
    <w:rsid w:val="00DD413D"/>
    <w:rsid w:val="00DD42B4"/>
    <w:rsid w:val="00DD4F92"/>
    <w:rsid w:val="00DD50C9"/>
    <w:rsid w:val="00DD5541"/>
    <w:rsid w:val="00DD5776"/>
    <w:rsid w:val="00DD629C"/>
    <w:rsid w:val="00DD70A8"/>
    <w:rsid w:val="00DE2875"/>
    <w:rsid w:val="00DE2CA8"/>
    <w:rsid w:val="00DE2E15"/>
    <w:rsid w:val="00DE2E6B"/>
    <w:rsid w:val="00DE30DE"/>
    <w:rsid w:val="00DE3272"/>
    <w:rsid w:val="00DE3A94"/>
    <w:rsid w:val="00DE3E7E"/>
    <w:rsid w:val="00DE4B02"/>
    <w:rsid w:val="00DE4D6D"/>
    <w:rsid w:val="00DE5547"/>
    <w:rsid w:val="00DE61F6"/>
    <w:rsid w:val="00DE6B44"/>
    <w:rsid w:val="00DE6CBA"/>
    <w:rsid w:val="00DE6E3F"/>
    <w:rsid w:val="00DF000E"/>
    <w:rsid w:val="00DF0895"/>
    <w:rsid w:val="00DF0F17"/>
    <w:rsid w:val="00DF12DC"/>
    <w:rsid w:val="00DF27C3"/>
    <w:rsid w:val="00DF2EE2"/>
    <w:rsid w:val="00DF326B"/>
    <w:rsid w:val="00DF3575"/>
    <w:rsid w:val="00DF503E"/>
    <w:rsid w:val="00DF5507"/>
    <w:rsid w:val="00DF5C60"/>
    <w:rsid w:val="00DF6FF5"/>
    <w:rsid w:val="00DF7491"/>
    <w:rsid w:val="00DF7751"/>
    <w:rsid w:val="00DF7EAB"/>
    <w:rsid w:val="00E0032D"/>
    <w:rsid w:val="00E0127F"/>
    <w:rsid w:val="00E01618"/>
    <w:rsid w:val="00E01E00"/>
    <w:rsid w:val="00E01F6B"/>
    <w:rsid w:val="00E02F14"/>
    <w:rsid w:val="00E035AE"/>
    <w:rsid w:val="00E03BB5"/>
    <w:rsid w:val="00E03BE0"/>
    <w:rsid w:val="00E05306"/>
    <w:rsid w:val="00E0632E"/>
    <w:rsid w:val="00E064CE"/>
    <w:rsid w:val="00E07050"/>
    <w:rsid w:val="00E07695"/>
    <w:rsid w:val="00E1028C"/>
    <w:rsid w:val="00E10769"/>
    <w:rsid w:val="00E1102C"/>
    <w:rsid w:val="00E12E0B"/>
    <w:rsid w:val="00E13067"/>
    <w:rsid w:val="00E13105"/>
    <w:rsid w:val="00E13252"/>
    <w:rsid w:val="00E132FA"/>
    <w:rsid w:val="00E1363B"/>
    <w:rsid w:val="00E1439B"/>
    <w:rsid w:val="00E14606"/>
    <w:rsid w:val="00E14C5A"/>
    <w:rsid w:val="00E14E68"/>
    <w:rsid w:val="00E15695"/>
    <w:rsid w:val="00E15730"/>
    <w:rsid w:val="00E161F2"/>
    <w:rsid w:val="00E17429"/>
    <w:rsid w:val="00E17FA6"/>
    <w:rsid w:val="00E20C8A"/>
    <w:rsid w:val="00E20E83"/>
    <w:rsid w:val="00E21946"/>
    <w:rsid w:val="00E21AA3"/>
    <w:rsid w:val="00E22639"/>
    <w:rsid w:val="00E22741"/>
    <w:rsid w:val="00E2289A"/>
    <w:rsid w:val="00E2292A"/>
    <w:rsid w:val="00E22936"/>
    <w:rsid w:val="00E22A64"/>
    <w:rsid w:val="00E236D1"/>
    <w:rsid w:val="00E250BC"/>
    <w:rsid w:val="00E26BC3"/>
    <w:rsid w:val="00E27605"/>
    <w:rsid w:val="00E27F89"/>
    <w:rsid w:val="00E30C07"/>
    <w:rsid w:val="00E3376E"/>
    <w:rsid w:val="00E3394C"/>
    <w:rsid w:val="00E33A9F"/>
    <w:rsid w:val="00E33EF2"/>
    <w:rsid w:val="00E3433A"/>
    <w:rsid w:val="00E3459F"/>
    <w:rsid w:val="00E3542F"/>
    <w:rsid w:val="00E35D87"/>
    <w:rsid w:val="00E36AD7"/>
    <w:rsid w:val="00E36DBA"/>
    <w:rsid w:val="00E3714A"/>
    <w:rsid w:val="00E378CA"/>
    <w:rsid w:val="00E41616"/>
    <w:rsid w:val="00E42BCB"/>
    <w:rsid w:val="00E42BFA"/>
    <w:rsid w:val="00E43189"/>
    <w:rsid w:val="00E44073"/>
    <w:rsid w:val="00E441EF"/>
    <w:rsid w:val="00E45417"/>
    <w:rsid w:val="00E45685"/>
    <w:rsid w:val="00E459F3"/>
    <w:rsid w:val="00E45A8C"/>
    <w:rsid w:val="00E466A7"/>
    <w:rsid w:val="00E46C90"/>
    <w:rsid w:val="00E46E8F"/>
    <w:rsid w:val="00E4781C"/>
    <w:rsid w:val="00E47AEF"/>
    <w:rsid w:val="00E50A8F"/>
    <w:rsid w:val="00E50BEF"/>
    <w:rsid w:val="00E527DF"/>
    <w:rsid w:val="00E532A0"/>
    <w:rsid w:val="00E541B7"/>
    <w:rsid w:val="00E541D3"/>
    <w:rsid w:val="00E54C40"/>
    <w:rsid w:val="00E55D1D"/>
    <w:rsid w:val="00E5600E"/>
    <w:rsid w:val="00E56332"/>
    <w:rsid w:val="00E5666B"/>
    <w:rsid w:val="00E57120"/>
    <w:rsid w:val="00E601B6"/>
    <w:rsid w:val="00E602DA"/>
    <w:rsid w:val="00E6227B"/>
    <w:rsid w:val="00E62A03"/>
    <w:rsid w:val="00E630E7"/>
    <w:rsid w:val="00E63476"/>
    <w:rsid w:val="00E63D7F"/>
    <w:rsid w:val="00E6430C"/>
    <w:rsid w:val="00E64DC5"/>
    <w:rsid w:val="00E6623C"/>
    <w:rsid w:val="00E6669C"/>
    <w:rsid w:val="00E667C7"/>
    <w:rsid w:val="00E66EC1"/>
    <w:rsid w:val="00E67184"/>
    <w:rsid w:val="00E6730B"/>
    <w:rsid w:val="00E7042F"/>
    <w:rsid w:val="00E7065D"/>
    <w:rsid w:val="00E714BA"/>
    <w:rsid w:val="00E716CF"/>
    <w:rsid w:val="00E71DCD"/>
    <w:rsid w:val="00E72012"/>
    <w:rsid w:val="00E7299C"/>
    <w:rsid w:val="00E72C8E"/>
    <w:rsid w:val="00E72F60"/>
    <w:rsid w:val="00E73012"/>
    <w:rsid w:val="00E75153"/>
    <w:rsid w:val="00E76814"/>
    <w:rsid w:val="00E77225"/>
    <w:rsid w:val="00E778BC"/>
    <w:rsid w:val="00E77D6E"/>
    <w:rsid w:val="00E77DA9"/>
    <w:rsid w:val="00E806BF"/>
    <w:rsid w:val="00E80B33"/>
    <w:rsid w:val="00E80D78"/>
    <w:rsid w:val="00E81226"/>
    <w:rsid w:val="00E81A8C"/>
    <w:rsid w:val="00E825BC"/>
    <w:rsid w:val="00E827E3"/>
    <w:rsid w:val="00E8283B"/>
    <w:rsid w:val="00E828D6"/>
    <w:rsid w:val="00E82BA1"/>
    <w:rsid w:val="00E82D50"/>
    <w:rsid w:val="00E83153"/>
    <w:rsid w:val="00E84F4B"/>
    <w:rsid w:val="00E85E0E"/>
    <w:rsid w:val="00E8630A"/>
    <w:rsid w:val="00E8649F"/>
    <w:rsid w:val="00E86BE3"/>
    <w:rsid w:val="00E87FAA"/>
    <w:rsid w:val="00E9090D"/>
    <w:rsid w:val="00E90918"/>
    <w:rsid w:val="00E9093F"/>
    <w:rsid w:val="00E91679"/>
    <w:rsid w:val="00E91836"/>
    <w:rsid w:val="00E9196A"/>
    <w:rsid w:val="00E91EAE"/>
    <w:rsid w:val="00E9267E"/>
    <w:rsid w:val="00E93A2B"/>
    <w:rsid w:val="00E950BB"/>
    <w:rsid w:val="00E95408"/>
    <w:rsid w:val="00E95E22"/>
    <w:rsid w:val="00E95E94"/>
    <w:rsid w:val="00EA021D"/>
    <w:rsid w:val="00EA052E"/>
    <w:rsid w:val="00EA1963"/>
    <w:rsid w:val="00EA24A2"/>
    <w:rsid w:val="00EA2731"/>
    <w:rsid w:val="00EA2F21"/>
    <w:rsid w:val="00EA3D94"/>
    <w:rsid w:val="00EA4252"/>
    <w:rsid w:val="00EA43E1"/>
    <w:rsid w:val="00EA52B1"/>
    <w:rsid w:val="00EA5D0D"/>
    <w:rsid w:val="00EA6352"/>
    <w:rsid w:val="00EA711B"/>
    <w:rsid w:val="00EA7988"/>
    <w:rsid w:val="00EA7A2C"/>
    <w:rsid w:val="00EA7C6B"/>
    <w:rsid w:val="00EB019E"/>
    <w:rsid w:val="00EB0B0C"/>
    <w:rsid w:val="00EB1058"/>
    <w:rsid w:val="00EB180C"/>
    <w:rsid w:val="00EB242B"/>
    <w:rsid w:val="00EB25A2"/>
    <w:rsid w:val="00EB266F"/>
    <w:rsid w:val="00EB2722"/>
    <w:rsid w:val="00EB42B6"/>
    <w:rsid w:val="00EB5251"/>
    <w:rsid w:val="00EB5D66"/>
    <w:rsid w:val="00EB67DF"/>
    <w:rsid w:val="00EB6B77"/>
    <w:rsid w:val="00EB7976"/>
    <w:rsid w:val="00EC025E"/>
    <w:rsid w:val="00EC0954"/>
    <w:rsid w:val="00EC0A35"/>
    <w:rsid w:val="00EC0D96"/>
    <w:rsid w:val="00EC16FD"/>
    <w:rsid w:val="00EC1A91"/>
    <w:rsid w:val="00EC3262"/>
    <w:rsid w:val="00EC3649"/>
    <w:rsid w:val="00EC6477"/>
    <w:rsid w:val="00EC6783"/>
    <w:rsid w:val="00EC69D8"/>
    <w:rsid w:val="00EC7537"/>
    <w:rsid w:val="00EC7686"/>
    <w:rsid w:val="00ED054A"/>
    <w:rsid w:val="00ED0D44"/>
    <w:rsid w:val="00ED1606"/>
    <w:rsid w:val="00ED19E4"/>
    <w:rsid w:val="00ED1CF2"/>
    <w:rsid w:val="00ED2464"/>
    <w:rsid w:val="00ED29AB"/>
    <w:rsid w:val="00ED379A"/>
    <w:rsid w:val="00ED379C"/>
    <w:rsid w:val="00ED421D"/>
    <w:rsid w:val="00ED444D"/>
    <w:rsid w:val="00ED55CA"/>
    <w:rsid w:val="00ED6388"/>
    <w:rsid w:val="00ED67E1"/>
    <w:rsid w:val="00ED7144"/>
    <w:rsid w:val="00EE037A"/>
    <w:rsid w:val="00EE0FF9"/>
    <w:rsid w:val="00EE1602"/>
    <w:rsid w:val="00EE24D6"/>
    <w:rsid w:val="00EE2C5C"/>
    <w:rsid w:val="00EE4688"/>
    <w:rsid w:val="00EE47F5"/>
    <w:rsid w:val="00EE570A"/>
    <w:rsid w:val="00EE5792"/>
    <w:rsid w:val="00EE6427"/>
    <w:rsid w:val="00EE729A"/>
    <w:rsid w:val="00EE748D"/>
    <w:rsid w:val="00EE798A"/>
    <w:rsid w:val="00EE7A6B"/>
    <w:rsid w:val="00EF08F9"/>
    <w:rsid w:val="00EF0DAB"/>
    <w:rsid w:val="00EF157C"/>
    <w:rsid w:val="00EF2111"/>
    <w:rsid w:val="00EF2E09"/>
    <w:rsid w:val="00EF3103"/>
    <w:rsid w:val="00EF4A52"/>
    <w:rsid w:val="00EF4BC2"/>
    <w:rsid w:val="00EF5F2D"/>
    <w:rsid w:val="00EF6C1E"/>
    <w:rsid w:val="00EF6CD5"/>
    <w:rsid w:val="00EF71DF"/>
    <w:rsid w:val="00EF7EB5"/>
    <w:rsid w:val="00F00359"/>
    <w:rsid w:val="00F006A8"/>
    <w:rsid w:val="00F00C6E"/>
    <w:rsid w:val="00F01864"/>
    <w:rsid w:val="00F019E9"/>
    <w:rsid w:val="00F01D88"/>
    <w:rsid w:val="00F034D5"/>
    <w:rsid w:val="00F0376B"/>
    <w:rsid w:val="00F0376E"/>
    <w:rsid w:val="00F042E1"/>
    <w:rsid w:val="00F04401"/>
    <w:rsid w:val="00F0474B"/>
    <w:rsid w:val="00F04A32"/>
    <w:rsid w:val="00F0536B"/>
    <w:rsid w:val="00F0634F"/>
    <w:rsid w:val="00F06508"/>
    <w:rsid w:val="00F07216"/>
    <w:rsid w:val="00F072DD"/>
    <w:rsid w:val="00F077A0"/>
    <w:rsid w:val="00F0787E"/>
    <w:rsid w:val="00F10B53"/>
    <w:rsid w:val="00F11816"/>
    <w:rsid w:val="00F12F2C"/>
    <w:rsid w:val="00F1317F"/>
    <w:rsid w:val="00F1411C"/>
    <w:rsid w:val="00F143AA"/>
    <w:rsid w:val="00F1461B"/>
    <w:rsid w:val="00F161B5"/>
    <w:rsid w:val="00F1659B"/>
    <w:rsid w:val="00F17CB0"/>
    <w:rsid w:val="00F20814"/>
    <w:rsid w:val="00F20962"/>
    <w:rsid w:val="00F21AAB"/>
    <w:rsid w:val="00F21B02"/>
    <w:rsid w:val="00F21B9F"/>
    <w:rsid w:val="00F2292D"/>
    <w:rsid w:val="00F22B4C"/>
    <w:rsid w:val="00F24756"/>
    <w:rsid w:val="00F24778"/>
    <w:rsid w:val="00F24A0D"/>
    <w:rsid w:val="00F24B1C"/>
    <w:rsid w:val="00F24C1E"/>
    <w:rsid w:val="00F24F92"/>
    <w:rsid w:val="00F252D0"/>
    <w:rsid w:val="00F2623E"/>
    <w:rsid w:val="00F2626F"/>
    <w:rsid w:val="00F26CD4"/>
    <w:rsid w:val="00F26FCA"/>
    <w:rsid w:val="00F270FE"/>
    <w:rsid w:val="00F303AB"/>
    <w:rsid w:val="00F314B0"/>
    <w:rsid w:val="00F314C8"/>
    <w:rsid w:val="00F31E6C"/>
    <w:rsid w:val="00F3255F"/>
    <w:rsid w:val="00F3340F"/>
    <w:rsid w:val="00F335AF"/>
    <w:rsid w:val="00F33CB3"/>
    <w:rsid w:val="00F34E25"/>
    <w:rsid w:val="00F3524D"/>
    <w:rsid w:val="00F353A4"/>
    <w:rsid w:val="00F41B91"/>
    <w:rsid w:val="00F4230D"/>
    <w:rsid w:val="00F43CFE"/>
    <w:rsid w:val="00F43DE1"/>
    <w:rsid w:val="00F4468C"/>
    <w:rsid w:val="00F4473E"/>
    <w:rsid w:val="00F45072"/>
    <w:rsid w:val="00F460E3"/>
    <w:rsid w:val="00F46A7A"/>
    <w:rsid w:val="00F46CD1"/>
    <w:rsid w:val="00F47A93"/>
    <w:rsid w:val="00F47D90"/>
    <w:rsid w:val="00F47EB5"/>
    <w:rsid w:val="00F500BB"/>
    <w:rsid w:val="00F50ADF"/>
    <w:rsid w:val="00F51133"/>
    <w:rsid w:val="00F51944"/>
    <w:rsid w:val="00F52C99"/>
    <w:rsid w:val="00F53802"/>
    <w:rsid w:val="00F5444D"/>
    <w:rsid w:val="00F55303"/>
    <w:rsid w:val="00F5548A"/>
    <w:rsid w:val="00F5564F"/>
    <w:rsid w:val="00F55BC3"/>
    <w:rsid w:val="00F56B9B"/>
    <w:rsid w:val="00F57495"/>
    <w:rsid w:val="00F57729"/>
    <w:rsid w:val="00F60F9C"/>
    <w:rsid w:val="00F61600"/>
    <w:rsid w:val="00F6163C"/>
    <w:rsid w:val="00F6204E"/>
    <w:rsid w:val="00F634DC"/>
    <w:rsid w:val="00F63557"/>
    <w:rsid w:val="00F647D4"/>
    <w:rsid w:val="00F64CF7"/>
    <w:rsid w:val="00F656A8"/>
    <w:rsid w:val="00F65AAF"/>
    <w:rsid w:val="00F66BFD"/>
    <w:rsid w:val="00F67DE7"/>
    <w:rsid w:val="00F70B65"/>
    <w:rsid w:val="00F70E11"/>
    <w:rsid w:val="00F72219"/>
    <w:rsid w:val="00F72E19"/>
    <w:rsid w:val="00F733F9"/>
    <w:rsid w:val="00F7375D"/>
    <w:rsid w:val="00F74559"/>
    <w:rsid w:val="00F74F7E"/>
    <w:rsid w:val="00F752BF"/>
    <w:rsid w:val="00F75E4A"/>
    <w:rsid w:val="00F7601F"/>
    <w:rsid w:val="00F760D7"/>
    <w:rsid w:val="00F7716D"/>
    <w:rsid w:val="00F77582"/>
    <w:rsid w:val="00F7793C"/>
    <w:rsid w:val="00F80431"/>
    <w:rsid w:val="00F80DC5"/>
    <w:rsid w:val="00F82225"/>
    <w:rsid w:val="00F825E9"/>
    <w:rsid w:val="00F828D9"/>
    <w:rsid w:val="00F82D45"/>
    <w:rsid w:val="00F82F0D"/>
    <w:rsid w:val="00F83071"/>
    <w:rsid w:val="00F831A0"/>
    <w:rsid w:val="00F837B8"/>
    <w:rsid w:val="00F83BC8"/>
    <w:rsid w:val="00F84E20"/>
    <w:rsid w:val="00F850F7"/>
    <w:rsid w:val="00F8657C"/>
    <w:rsid w:val="00F86689"/>
    <w:rsid w:val="00F86B7F"/>
    <w:rsid w:val="00F87FA9"/>
    <w:rsid w:val="00F90CA8"/>
    <w:rsid w:val="00F911A1"/>
    <w:rsid w:val="00F91601"/>
    <w:rsid w:val="00F91BB2"/>
    <w:rsid w:val="00F9266F"/>
    <w:rsid w:val="00F92AC4"/>
    <w:rsid w:val="00F933DE"/>
    <w:rsid w:val="00F943BD"/>
    <w:rsid w:val="00F94587"/>
    <w:rsid w:val="00F952E1"/>
    <w:rsid w:val="00F9669F"/>
    <w:rsid w:val="00F968F8"/>
    <w:rsid w:val="00F96AD0"/>
    <w:rsid w:val="00F97185"/>
    <w:rsid w:val="00F97619"/>
    <w:rsid w:val="00F97DBD"/>
    <w:rsid w:val="00F97FD7"/>
    <w:rsid w:val="00FA16C5"/>
    <w:rsid w:val="00FA1E7D"/>
    <w:rsid w:val="00FA4722"/>
    <w:rsid w:val="00FA5093"/>
    <w:rsid w:val="00FA67D4"/>
    <w:rsid w:val="00FB0706"/>
    <w:rsid w:val="00FB0B47"/>
    <w:rsid w:val="00FB0DB7"/>
    <w:rsid w:val="00FB1254"/>
    <w:rsid w:val="00FB16C6"/>
    <w:rsid w:val="00FB30A0"/>
    <w:rsid w:val="00FB30B1"/>
    <w:rsid w:val="00FB477A"/>
    <w:rsid w:val="00FB4C87"/>
    <w:rsid w:val="00FB4D9C"/>
    <w:rsid w:val="00FB6932"/>
    <w:rsid w:val="00FC055E"/>
    <w:rsid w:val="00FC0BD4"/>
    <w:rsid w:val="00FC18E8"/>
    <w:rsid w:val="00FC1BEE"/>
    <w:rsid w:val="00FC2455"/>
    <w:rsid w:val="00FC2C55"/>
    <w:rsid w:val="00FC3165"/>
    <w:rsid w:val="00FC3485"/>
    <w:rsid w:val="00FC3B8D"/>
    <w:rsid w:val="00FC3E09"/>
    <w:rsid w:val="00FC417A"/>
    <w:rsid w:val="00FC4181"/>
    <w:rsid w:val="00FC4999"/>
    <w:rsid w:val="00FC4A79"/>
    <w:rsid w:val="00FC51D6"/>
    <w:rsid w:val="00FC6EEC"/>
    <w:rsid w:val="00FC732E"/>
    <w:rsid w:val="00FC7622"/>
    <w:rsid w:val="00FD01BB"/>
    <w:rsid w:val="00FD0345"/>
    <w:rsid w:val="00FD08D8"/>
    <w:rsid w:val="00FD1B83"/>
    <w:rsid w:val="00FD274A"/>
    <w:rsid w:val="00FD3371"/>
    <w:rsid w:val="00FD3802"/>
    <w:rsid w:val="00FD48E0"/>
    <w:rsid w:val="00FD49F1"/>
    <w:rsid w:val="00FD4CD5"/>
    <w:rsid w:val="00FD5B2B"/>
    <w:rsid w:val="00FD5B9F"/>
    <w:rsid w:val="00FD602C"/>
    <w:rsid w:val="00FD660C"/>
    <w:rsid w:val="00FD7390"/>
    <w:rsid w:val="00FE0D48"/>
    <w:rsid w:val="00FE17BC"/>
    <w:rsid w:val="00FE21F0"/>
    <w:rsid w:val="00FE264A"/>
    <w:rsid w:val="00FE380B"/>
    <w:rsid w:val="00FE3DDB"/>
    <w:rsid w:val="00FE425D"/>
    <w:rsid w:val="00FE509D"/>
    <w:rsid w:val="00FE62E8"/>
    <w:rsid w:val="00FE6DDF"/>
    <w:rsid w:val="00FE72D6"/>
    <w:rsid w:val="00FE732B"/>
    <w:rsid w:val="00FE7685"/>
    <w:rsid w:val="00FF01CF"/>
    <w:rsid w:val="00FF04FB"/>
    <w:rsid w:val="00FF0717"/>
    <w:rsid w:val="00FF0E7A"/>
    <w:rsid w:val="00FF1161"/>
    <w:rsid w:val="00FF19D8"/>
    <w:rsid w:val="00FF1C44"/>
    <w:rsid w:val="00FF1CDA"/>
    <w:rsid w:val="00FF204A"/>
    <w:rsid w:val="00FF2896"/>
    <w:rsid w:val="00FF2F07"/>
    <w:rsid w:val="00FF325A"/>
    <w:rsid w:val="00FF3AF5"/>
    <w:rsid w:val="00FF4EDA"/>
    <w:rsid w:val="00FF5D2D"/>
    <w:rsid w:val="00FF66EA"/>
    <w:rsid w:val="00FF6916"/>
    <w:rsid w:val="00FF6A63"/>
    <w:rsid w:val="00FF6FA3"/>
    <w:rsid w:val="00FF7B50"/>
    <w:rsid w:val="00FF7CC2"/>
    <w:rsid w:val="00FF7D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3F443C"/>
  <w15:chartTrackingRefBased/>
  <w15:docId w15:val="{90FFD62B-FAA4-4A7D-BBDB-E01C83929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179E"/>
    <w:rPr>
      <w:lang w:val="lt-LT"/>
    </w:rPr>
  </w:style>
  <w:style w:type="paragraph" w:styleId="Heading1">
    <w:name w:val="heading 1"/>
    <w:basedOn w:val="Normal"/>
    <w:next w:val="Normal"/>
    <w:link w:val="Heading1Char"/>
    <w:qFormat/>
    <w:rsid w:val="003C3174"/>
    <w:pPr>
      <w:keepNext/>
      <w:keepLines/>
      <w:spacing w:before="480"/>
      <w:outlineLvl w:val="0"/>
    </w:pPr>
    <w:rPr>
      <w:rFonts w:ascii="Cambria" w:hAnsi="Cambria"/>
      <w:b/>
      <w:bCs/>
      <w:color w:val="365F91"/>
      <w:sz w:val="28"/>
      <w:szCs w:val="28"/>
      <w:lang w:eastAsia="x-none"/>
    </w:rPr>
  </w:style>
  <w:style w:type="paragraph" w:styleId="Heading2">
    <w:name w:val="heading 2"/>
    <w:basedOn w:val="Normal"/>
    <w:next w:val="Normal"/>
    <w:link w:val="Heading2Char"/>
    <w:qFormat/>
    <w:rsid w:val="00454346"/>
    <w:pPr>
      <w:keepNext/>
      <w:outlineLvl w:val="1"/>
    </w:pPr>
    <w:rPr>
      <w:caps/>
      <w:sz w:val="24"/>
      <w:lang w:val="x-none"/>
    </w:rPr>
  </w:style>
  <w:style w:type="paragraph" w:styleId="Heading3">
    <w:name w:val="heading 3"/>
    <w:basedOn w:val="Normal"/>
    <w:next w:val="Normal"/>
    <w:qFormat/>
    <w:rsid w:val="00454346"/>
    <w:pPr>
      <w:keepNext/>
      <w:ind w:firstLine="6946"/>
      <w:outlineLvl w:val="2"/>
    </w:pPr>
    <w:rPr>
      <w:rFonts w:ascii="TIMESLT" w:hAnsi="TIMESLT"/>
      <w:b/>
      <w:color w:val="000000"/>
      <w:sz w:val="24"/>
    </w:rPr>
  </w:style>
  <w:style w:type="paragraph" w:styleId="Heading4">
    <w:name w:val="heading 4"/>
    <w:basedOn w:val="Normal"/>
    <w:next w:val="Normal"/>
    <w:link w:val="Heading4Char"/>
    <w:semiHidden/>
    <w:unhideWhenUsed/>
    <w:qFormat/>
    <w:rsid w:val="003F3724"/>
    <w:pPr>
      <w:keepNext/>
      <w:spacing w:before="240" w:after="60" w:line="360" w:lineRule="auto"/>
      <w:ind w:left="864" w:hanging="864"/>
      <w:outlineLvl w:val="3"/>
    </w:pPr>
    <w:rPr>
      <w:rFonts w:ascii="Calibri" w:hAnsi="Calibri"/>
      <w:b/>
      <w:bCs/>
      <w:sz w:val="28"/>
      <w:szCs w:val="28"/>
      <w:lang w:val="en-US" w:eastAsia="de-DE"/>
    </w:rPr>
  </w:style>
  <w:style w:type="paragraph" w:styleId="Heading5">
    <w:name w:val="heading 5"/>
    <w:basedOn w:val="Normal"/>
    <w:next w:val="Normal"/>
    <w:qFormat/>
    <w:rsid w:val="00454346"/>
    <w:pPr>
      <w:keepNext/>
      <w:ind w:firstLine="720"/>
      <w:outlineLvl w:val="4"/>
    </w:pPr>
    <w:rPr>
      <w:sz w:val="24"/>
    </w:rPr>
  </w:style>
  <w:style w:type="paragraph" w:styleId="Heading6">
    <w:name w:val="heading 6"/>
    <w:basedOn w:val="Normal"/>
    <w:next w:val="Normal"/>
    <w:link w:val="Heading6Char"/>
    <w:semiHidden/>
    <w:unhideWhenUsed/>
    <w:qFormat/>
    <w:rsid w:val="003F3724"/>
    <w:pPr>
      <w:spacing w:before="240" w:after="60" w:line="360" w:lineRule="auto"/>
      <w:ind w:left="1152" w:hanging="1152"/>
      <w:outlineLvl w:val="5"/>
    </w:pPr>
    <w:rPr>
      <w:rFonts w:ascii="Calibri" w:hAnsi="Calibri"/>
      <w:b/>
      <w:bCs/>
      <w:sz w:val="22"/>
      <w:szCs w:val="22"/>
      <w:lang w:val="en-US" w:eastAsia="de-DE"/>
    </w:rPr>
  </w:style>
  <w:style w:type="paragraph" w:styleId="Heading7">
    <w:name w:val="heading 7"/>
    <w:basedOn w:val="Normal"/>
    <w:next w:val="Normal"/>
    <w:link w:val="Heading7Char"/>
    <w:semiHidden/>
    <w:unhideWhenUsed/>
    <w:qFormat/>
    <w:rsid w:val="003F3724"/>
    <w:pPr>
      <w:spacing w:before="240" w:after="60" w:line="360" w:lineRule="auto"/>
      <w:ind w:left="1296" w:hanging="1296"/>
      <w:outlineLvl w:val="6"/>
    </w:pPr>
    <w:rPr>
      <w:rFonts w:ascii="Calibri" w:hAnsi="Calibri"/>
      <w:sz w:val="24"/>
      <w:szCs w:val="24"/>
      <w:lang w:val="en-US" w:eastAsia="de-DE"/>
    </w:rPr>
  </w:style>
  <w:style w:type="paragraph" w:styleId="Heading8">
    <w:name w:val="heading 8"/>
    <w:basedOn w:val="Normal"/>
    <w:next w:val="Normal"/>
    <w:link w:val="Heading8Char"/>
    <w:semiHidden/>
    <w:unhideWhenUsed/>
    <w:qFormat/>
    <w:rsid w:val="003F3724"/>
    <w:pPr>
      <w:spacing w:before="240" w:after="60" w:line="360" w:lineRule="auto"/>
      <w:ind w:left="1440" w:hanging="1440"/>
      <w:outlineLvl w:val="7"/>
    </w:pPr>
    <w:rPr>
      <w:rFonts w:ascii="Calibri" w:hAnsi="Calibri"/>
      <w:i/>
      <w:iCs/>
      <w:sz w:val="24"/>
      <w:szCs w:val="24"/>
      <w:lang w:val="en-US" w:eastAsia="de-DE"/>
    </w:rPr>
  </w:style>
  <w:style w:type="paragraph" w:styleId="Heading9">
    <w:name w:val="heading 9"/>
    <w:basedOn w:val="Normal"/>
    <w:next w:val="Normal"/>
    <w:link w:val="Heading9Char"/>
    <w:semiHidden/>
    <w:unhideWhenUsed/>
    <w:qFormat/>
    <w:rsid w:val="003F3724"/>
    <w:pPr>
      <w:spacing w:before="240" w:after="60" w:line="360" w:lineRule="auto"/>
      <w:ind w:left="1584" w:hanging="1584"/>
      <w:outlineLvl w:val="8"/>
    </w:pPr>
    <w:rPr>
      <w:rFonts w:ascii="Cambria" w:hAnsi="Cambria"/>
      <w:sz w:val="22"/>
      <w:szCs w:val="22"/>
      <w:lang w:val="en-US"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454346"/>
    <w:pPr>
      <w:ind w:firstLine="851"/>
      <w:jc w:val="both"/>
    </w:pPr>
    <w:rPr>
      <w:sz w:val="24"/>
      <w:lang w:val="x-none"/>
    </w:rPr>
  </w:style>
  <w:style w:type="paragraph" w:styleId="BodyTextIndent3">
    <w:name w:val="Body Text Indent 3"/>
    <w:basedOn w:val="Normal"/>
    <w:link w:val="BodyTextIndent3Char"/>
    <w:rsid w:val="00454346"/>
    <w:pPr>
      <w:ind w:left="360" w:hanging="360"/>
    </w:pPr>
    <w:rPr>
      <w:rFonts w:ascii="TIMESLT" w:hAnsi="TIMESLT"/>
      <w:color w:val="000000"/>
      <w:sz w:val="24"/>
      <w:lang w:val="x-none"/>
    </w:rPr>
  </w:style>
  <w:style w:type="paragraph" w:styleId="Header">
    <w:name w:val="header"/>
    <w:basedOn w:val="Normal"/>
    <w:link w:val="HeaderChar"/>
    <w:rsid w:val="00454346"/>
    <w:pPr>
      <w:tabs>
        <w:tab w:val="center" w:pos="4153"/>
        <w:tab w:val="right" w:pos="8306"/>
      </w:tabs>
    </w:pPr>
    <w:rPr>
      <w:sz w:val="24"/>
      <w:lang w:val="x-none"/>
    </w:rPr>
  </w:style>
  <w:style w:type="character" w:styleId="PageNumber">
    <w:name w:val="page number"/>
    <w:basedOn w:val="DefaultParagraphFont"/>
    <w:rsid w:val="00EA2F21"/>
  </w:style>
  <w:style w:type="character" w:customStyle="1" w:styleId="res">
    <w:name w:val="res"/>
    <w:rsid w:val="003866A6"/>
  </w:style>
  <w:style w:type="paragraph" w:customStyle="1" w:styleId="ISTATYMAS">
    <w:name w:val="ISTATYMAS"/>
    <w:rsid w:val="00B722D6"/>
    <w:pPr>
      <w:autoSpaceDE w:val="0"/>
      <w:autoSpaceDN w:val="0"/>
      <w:adjustRightInd w:val="0"/>
      <w:jc w:val="center"/>
    </w:pPr>
    <w:rPr>
      <w:rFonts w:ascii="TIMESLT" w:hAnsi="TIMESLT"/>
    </w:rPr>
  </w:style>
  <w:style w:type="character" w:customStyle="1" w:styleId="BodyTextIndentChar">
    <w:name w:val="Body Text Indent Char"/>
    <w:link w:val="BodyTextIndent"/>
    <w:rsid w:val="00515557"/>
    <w:rPr>
      <w:sz w:val="24"/>
      <w:lang w:eastAsia="en-US"/>
    </w:rPr>
  </w:style>
  <w:style w:type="paragraph" w:styleId="BalloonText">
    <w:name w:val="Balloon Text"/>
    <w:basedOn w:val="Normal"/>
    <w:link w:val="BalloonTextChar"/>
    <w:rsid w:val="00CB6905"/>
    <w:rPr>
      <w:rFonts w:ascii="Tahoma" w:hAnsi="Tahoma"/>
      <w:sz w:val="16"/>
      <w:szCs w:val="16"/>
      <w:lang w:val="x-none"/>
    </w:rPr>
  </w:style>
  <w:style w:type="character" w:customStyle="1" w:styleId="BalloonTextChar">
    <w:name w:val="Balloon Text Char"/>
    <w:link w:val="BalloonText"/>
    <w:rsid w:val="00CB6905"/>
    <w:rPr>
      <w:rFonts w:ascii="Tahoma" w:hAnsi="Tahoma" w:cs="Tahoma"/>
      <w:sz w:val="16"/>
      <w:szCs w:val="16"/>
      <w:lang w:eastAsia="en-US"/>
    </w:rPr>
  </w:style>
  <w:style w:type="character" w:styleId="CommentReference">
    <w:name w:val="annotation reference"/>
    <w:rsid w:val="00D55A72"/>
    <w:rPr>
      <w:sz w:val="16"/>
      <w:szCs w:val="16"/>
    </w:rPr>
  </w:style>
  <w:style w:type="paragraph" w:styleId="CommentText">
    <w:name w:val="annotation text"/>
    <w:basedOn w:val="Normal"/>
    <w:link w:val="CommentTextChar"/>
    <w:rsid w:val="00D55A72"/>
    <w:rPr>
      <w:lang w:val="x-none"/>
    </w:rPr>
  </w:style>
  <w:style w:type="character" w:customStyle="1" w:styleId="CommentTextChar">
    <w:name w:val="Comment Text Char"/>
    <w:link w:val="CommentText"/>
    <w:rsid w:val="00D55A72"/>
    <w:rPr>
      <w:lang w:eastAsia="en-US"/>
    </w:rPr>
  </w:style>
  <w:style w:type="paragraph" w:styleId="CommentSubject">
    <w:name w:val="annotation subject"/>
    <w:basedOn w:val="CommentText"/>
    <w:next w:val="CommentText"/>
    <w:link w:val="CommentSubjectChar"/>
    <w:rsid w:val="00D55A72"/>
    <w:rPr>
      <w:b/>
      <w:bCs/>
    </w:rPr>
  </w:style>
  <w:style w:type="character" w:customStyle="1" w:styleId="CommentSubjectChar">
    <w:name w:val="Comment Subject Char"/>
    <w:link w:val="CommentSubject"/>
    <w:rsid w:val="00D55A72"/>
    <w:rPr>
      <w:b/>
      <w:bCs/>
      <w:lang w:eastAsia="en-US"/>
    </w:rPr>
  </w:style>
  <w:style w:type="paragraph" w:customStyle="1" w:styleId="pavadinimas1">
    <w:name w:val="pavadinimas1"/>
    <w:basedOn w:val="Normal"/>
    <w:rsid w:val="00922E17"/>
    <w:pPr>
      <w:autoSpaceDE w:val="0"/>
      <w:autoSpaceDN w:val="0"/>
      <w:ind w:left="850"/>
    </w:pPr>
    <w:rPr>
      <w:rFonts w:ascii="TIMESLT" w:hAnsi="TIMESLT"/>
      <w:b/>
      <w:bCs/>
      <w:caps/>
      <w:sz w:val="22"/>
      <w:szCs w:val="22"/>
      <w:lang w:eastAsia="lt-LT"/>
    </w:rPr>
  </w:style>
  <w:style w:type="character" w:customStyle="1" w:styleId="BodyTextIndent3Char">
    <w:name w:val="Body Text Indent 3 Char"/>
    <w:link w:val="BodyTextIndent3"/>
    <w:rsid w:val="007862DA"/>
    <w:rPr>
      <w:rFonts w:ascii="TIMESLT" w:hAnsi="TIMESLT"/>
      <w:color w:val="000000"/>
      <w:sz w:val="24"/>
      <w:lang w:eastAsia="en-US"/>
    </w:rPr>
  </w:style>
  <w:style w:type="character" w:customStyle="1" w:styleId="HeaderChar">
    <w:name w:val="Header Char"/>
    <w:link w:val="Header"/>
    <w:rsid w:val="00DE2CA8"/>
    <w:rPr>
      <w:sz w:val="24"/>
      <w:lang w:eastAsia="en-US"/>
    </w:rPr>
  </w:style>
  <w:style w:type="paragraph" w:styleId="Footer">
    <w:name w:val="footer"/>
    <w:basedOn w:val="Normal"/>
    <w:link w:val="FooterChar"/>
    <w:uiPriority w:val="99"/>
    <w:rsid w:val="001B08B4"/>
    <w:pPr>
      <w:tabs>
        <w:tab w:val="center" w:pos="4819"/>
        <w:tab w:val="right" w:pos="9638"/>
      </w:tabs>
    </w:pPr>
    <w:rPr>
      <w:lang w:eastAsia="x-none"/>
    </w:rPr>
  </w:style>
  <w:style w:type="paragraph" w:styleId="Revision">
    <w:name w:val="Revision"/>
    <w:hidden/>
    <w:uiPriority w:val="99"/>
    <w:semiHidden/>
    <w:rsid w:val="007A15F1"/>
    <w:rPr>
      <w:lang w:val="lt-LT"/>
    </w:rPr>
  </w:style>
  <w:style w:type="paragraph" w:customStyle="1" w:styleId="BodyText1">
    <w:name w:val="Body Text1"/>
    <w:rsid w:val="00D23C57"/>
    <w:pPr>
      <w:autoSpaceDE w:val="0"/>
      <w:autoSpaceDN w:val="0"/>
      <w:adjustRightInd w:val="0"/>
      <w:ind w:firstLine="312"/>
      <w:jc w:val="both"/>
    </w:pPr>
    <w:rPr>
      <w:rFonts w:ascii="TIMESLT" w:hAnsi="TIMESLT"/>
    </w:rPr>
  </w:style>
  <w:style w:type="paragraph" w:styleId="EndnoteText">
    <w:name w:val="endnote text"/>
    <w:basedOn w:val="Normal"/>
    <w:link w:val="EndnoteTextChar"/>
    <w:rsid w:val="001418FB"/>
    <w:rPr>
      <w:lang w:val="x-none"/>
    </w:rPr>
  </w:style>
  <w:style w:type="character" w:customStyle="1" w:styleId="EndnoteTextChar">
    <w:name w:val="Endnote Text Char"/>
    <w:link w:val="EndnoteText"/>
    <w:rsid w:val="001418FB"/>
    <w:rPr>
      <w:lang w:eastAsia="en-US"/>
    </w:rPr>
  </w:style>
  <w:style w:type="character" w:styleId="EndnoteReference">
    <w:name w:val="endnote reference"/>
    <w:rsid w:val="001418FB"/>
    <w:rPr>
      <w:vertAlign w:val="superscript"/>
    </w:rPr>
  </w:style>
  <w:style w:type="paragraph" w:styleId="FootnoteText">
    <w:name w:val="footnote text"/>
    <w:basedOn w:val="Normal"/>
    <w:link w:val="FootnoteTextChar"/>
    <w:rsid w:val="001418FB"/>
    <w:rPr>
      <w:lang w:val="x-none"/>
    </w:rPr>
  </w:style>
  <w:style w:type="character" w:customStyle="1" w:styleId="FootnoteTextChar">
    <w:name w:val="Footnote Text Char"/>
    <w:link w:val="FootnoteText"/>
    <w:rsid w:val="001418FB"/>
    <w:rPr>
      <w:lang w:eastAsia="en-US"/>
    </w:rPr>
  </w:style>
  <w:style w:type="character" w:styleId="FootnoteReference">
    <w:name w:val="footnote reference"/>
    <w:rsid w:val="001418FB"/>
    <w:rPr>
      <w:vertAlign w:val="superscript"/>
    </w:rPr>
  </w:style>
  <w:style w:type="character" w:styleId="Hyperlink">
    <w:name w:val="Hyperlink"/>
    <w:rsid w:val="0030309F"/>
    <w:rPr>
      <w:color w:val="0000FF"/>
      <w:u w:val="single"/>
    </w:rPr>
  </w:style>
  <w:style w:type="character" w:customStyle="1" w:styleId="Heading2Char">
    <w:name w:val="Heading 2 Char"/>
    <w:link w:val="Heading2"/>
    <w:rsid w:val="006D7E90"/>
    <w:rPr>
      <w:caps/>
      <w:sz w:val="24"/>
      <w:lang w:eastAsia="en-US"/>
    </w:rPr>
  </w:style>
  <w:style w:type="paragraph" w:customStyle="1" w:styleId="LLPTekstas">
    <w:name w:val="LLPTekstas"/>
    <w:basedOn w:val="Normal"/>
    <w:rsid w:val="006B24DD"/>
    <w:pPr>
      <w:ind w:firstLine="567"/>
      <w:jc w:val="both"/>
    </w:pPr>
    <w:rPr>
      <w:sz w:val="24"/>
    </w:rPr>
  </w:style>
  <w:style w:type="character" w:customStyle="1" w:styleId="LLCTekstas">
    <w:name w:val="LLCTekstas"/>
    <w:rsid w:val="006B24DD"/>
  </w:style>
  <w:style w:type="character" w:styleId="FollowedHyperlink">
    <w:name w:val="FollowedHyperlink"/>
    <w:rsid w:val="005768FE"/>
    <w:rPr>
      <w:color w:val="800080"/>
      <w:u w:val="single"/>
    </w:rPr>
  </w:style>
  <w:style w:type="character" w:styleId="Emphasis">
    <w:name w:val="Emphasis"/>
    <w:qFormat/>
    <w:rsid w:val="00C5069A"/>
    <w:rPr>
      <w:i/>
      <w:iCs/>
    </w:rPr>
  </w:style>
  <w:style w:type="character" w:customStyle="1" w:styleId="FooterChar">
    <w:name w:val="Footer Char"/>
    <w:link w:val="Footer"/>
    <w:uiPriority w:val="99"/>
    <w:rsid w:val="003406D0"/>
    <w:rPr>
      <w:lang w:val="lt-LT"/>
    </w:rPr>
  </w:style>
  <w:style w:type="paragraph" w:styleId="ListParagraph">
    <w:name w:val="List Paragraph"/>
    <w:basedOn w:val="Normal"/>
    <w:uiPriority w:val="34"/>
    <w:qFormat/>
    <w:rsid w:val="00516C14"/>
    <w:pPr>
      <w:ind w:left="720"/>
      <w:contextualSpacing/>
    </w:pPr>
  </w:style>
  <w:style w:type="character" w:customStyle="1" w:styleId="Heading1Char">
    <w:name w:val="Heading 1 Char"/>
    <w:link w:val="Heading1"/>
    <w:rsid w:val="003C3174"/>
    <w:rPr>
      <w:rFonts w:ascii="Cambria" w:eastAsia="Times New Roman" w:hAnsi="Cambria" w:cs="Times New Roman"/>
      <w:b/>
      <w:bCs/>
      <w:color w:val="365F91"/>
      <w:sz w:val="28"/>
      <w:szCs w:val="28"/>
      <w:lang w:val="lt-LT"/>
    </w:rPr>
  </w:style>
  <w:style w:type="table" w:styleId="TableGrid">
    <w:name w:val="Table Grid"/>
    <w:basedOn w:val="TableNormal"/>
    <w:rsid w:val="00D372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semiHidden/>
    <w:rsid w:val="003F3724"/>
    <w:rPr>
      <w:rFonts w:ascii="Calibri" w:hAnsi="Calibri"/>
      <w:b/>
      <w:bCs/>
      <w:sz w:val="28"/>
      <w:szCs w:val="28"/>
      <w:lang w:eastAsia="de-DE"/>
    </w:rPr>
  </w:style>
  <w:style w:type="character" w:customStyle="1" w:styleId="Heading6Char">
    <w:name w:val="Heading 6 Char"/>
    <w:basedOn w:val="DefaultParagraphFont"/>
    <w:link w:val="Heading6"/>
    <w:semiHidden/>
    <w:rsid w:val="003F3724"/>
    <w:rPr>
      <w:rFonts w:ascii="Calibri" w:hAnsi="Calibri"/>
      <w:b/>
      <w:bCs/>
      <w:sz w:val="22"/>
      <w:szCs w:val="22"/>
      <w:lang w:eastAsia="de-DE"/>
    </w:rPr>
  </w:style>
  <w:style w:type="character" w:customStyle="1" w:styleId="Heading7Char">
    <w:name w:val="Heading 7 Char"/>
    <w:basedOn w:val="DefaultParagraphFont"/>
    <w:link w:val="Heading7"/>
    <w:semiHidden/>
    <w:rsid w:val="003F3724"/>
    <w:rPr>
      <w:rFonts w:ascii="Calibri" w:hAnsi="Calibri"/>
      <w:sz w:val="24"/>
      <w:szCs w:val="24"/>
      <w:lang w:eastAsia="de-DE"/>
    </w:rPr>
  </w:style>
  <w:style w:type="character" w:customStyle="1" w:styleId="Heading8Char">
    <w:name w:val="Heading 8 Char"/>
    <w:basedOn w:val="DefaultParagraphFont"/>
    <w:link w:val="Heading8"/>
    <w:semiHidden/>
    <w:rsid w:val="003F3724"/>
    <w:rPr>
      <w:rFonts w:ascii="Calibri" w:hAnsi="Calibri"/>
      <w:i/>
      <w:iCs/>
      <w:sz w:val="24"/>
      <w:szCs w:val="24"/>
      <w:lang w:eastAsia="de-DE"/>
    </w:rPr>
  </w:style>
  <w:style w:type="character" w:customStyle="1" w:styleId="Heading9Char">
    <w:name w:val="Heading 9 Char"/>
    <w:basedOn w:val="DefaultParagraphFont"/>
    <w:link w:val="Heading9"/>
    <w:semiHidden/>
    <w:rsid w:val="003F3724"/>
    <w:rPr>
      <w:rFonts w:ascii="Cambria" w:hAnsi="Cambria"/>
      <w:sz w:val="22"/>
      <w:szCs w:val="22"/>
      <w:lang w:eastAsia="de-DE"/>
    </w:rPr>
  </w:style>
  <w:style w:type="paragraph" w:styleId="NoSpacing">
    <w:name w:val="No Spacing"/>
    <w:uiPriority w:val="1"/>
    <w:qFormat/>
    <w:rsid w:val="003F3724"/>
    <w:rPr>
      <w:rFonts w:ascii="Arial" w:hAnsi="Arial"/>
      <w:sz w:val="24"/>
      <w:szCs w:val="24"/>
      <w:lang w:eastAsia="de-DE"/>
    </w:rPr>
  </w:style>
  <w:style w:type="table" w:customStyle="1" w:styleId="TableGrid1">
    <w:name w:val="Table Grid1"/>
    <w:basedOn w:val="TableNormal"/>
    <w:next w:val="TableGrid"/>
    <w:uiPriority w:val="59"/>
    <w:rsid w:val="00130FEC"/>
    <w:rPr>
      <w:rFonts w:asciiTheme="minorHAnsi" w:eastAsiaTheme="minorHAnsi" w:hAnsiTheme="minorHAnsi" w:cstheme="minorBidi"/>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F2922"/>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6829">
      <w:bodyDiv w:val="1"/>
      <w:marLeft w:val="0"/>
      <w:marRight w:val="0"/>
      <w:marTop w:val="0"/>
      <w:marBottom w:val="0"/>
      <w:divBdr>
        <w:top w:val="none" w:sz="0" w:space="0" w:color="auto"/>
        <w:left w:val="none" w:sz="0" w:space="0" w:color="auto"/>
        <w:bottom w:val="none" w:sz="0" w:space="0" w:color="auto"/>
        <w:right w:val="none" w:sz="0" w:space="0" w:color="auto"/>
      </w:divBdr>
    </w:div>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366033570">
          <w:marLeft w:val="0"/>
          <w:marRight w:val="0"/>
          <w:marTop w:val="0"/>
          <w:marBottom w:val="0"/>
          <w:divBdr>
            <w:top w:val="none" w:sz="0" w:space="0" w:color="auto"/>
            <w:left w:val="none" w:sz="0" w:space="0" w:color="auto"/>
            <w:bottom w:val="none" w:sz="0" w:space="0" w:color="auto"/>
            <w:right w:val="none" w:sz="0" w:space="0" w:color="auto"/>
          </w:divBdr>
          <w:divsChild>
            <w:div w:id="84232933">
              <w:marLeft w:val="0"/>
              <w:marRight w:val="0"/>
              <w:marTop w:val="0"/>
              <w:marBottom w:val="0"/>
              <w:divBdr>
                <w:top w:val="none" w:sz="0" w:space="0" w:color="auto"/>
                <w:left w:val="none" w:sz="0" w:space="0" w:color="auto"/>
                <w:bottom w:val="none" w:sz="0" w:space="0" w:color="auto"/>
                <w:right w:val="none" w:sz="0" w:space="0" w:color="auto"/>
              </w:divBdr>
            </w:div>
            <w:div w:id="101532105">
              <w:marLeft w:val="0"/>
              <w:marRight w:val="0"/>
              <w:marTop w:val="0"/>
              <w:marBottom w:val="0"/>
              <w:divBdr>
                <w:top w:val="none" w:sz="0" w:space="0" w:color="auto"/>
                <w:left w:val="none" w:sz="0" w:space="0" w:color="auto"/>
                <w:bottom w:val="none" w:sz="0" w:space="0" w:color="auto"/>
                <w:right w:val="none" w:sz="0" w:space="0" w:color="auto"/>
              </w:divBdr>
            </w:div>
            <w:div w:id="170532635">
              <w:marLeft w:val="0"/>
              <w:marRight w:val="0"/>
              <w:marTop w:val="0"/>
              <w:marBottom w:val="0"/>
              <w:divBdr>
                <w:top w:val="none" w:sz="0" w:space="0" w:color="auto"/>
                <w:left w:val="none" w:sz="0" w:space="0" w:color="auto"/>
                <w:bottom w:val="none" w:sz="0" w:space="0" w:color="auto"/>
                <w:right w:val="none" w:sz="0" w:space="0" w:color="auto"/>
              </w:divBdr>
            </w:div>
            <w:div w:id="176358439">
              <w:marLeft w:val="0"/>
              <w:marRight w:val="0"/>
              <w:marTop w:val="0"/>
              <w:marBottom w:val="0"/>
              <w:divBdr>
                <w:top w:val="none" w:sz="0" w:space="0" w:color="auto"/>
                <w:left w:val="none" w:sz="0" w:space="0" w:color="auto"/>
                <w:bottom w:val="none" w:sz="0" w:space="0" w:color="auto"/>
                <w:right w:val="none" w:sz="0" w:space="0" w:color="auto"/>
              </w:divBdr>
            </w:div>
            <w:div w:id="443816592">
              <w:marLeft w:val="0"/>
              <w:marRight w:val="0"/>
              <w:marTop w:val="0"/>
              <w:marBottom w:val="0"/>
              <w:divBdr>
                <w:top w:val="none" w:sz="0" w:space="0" w:color="auto"/>
                <w:left w:val="none" w:sz="0" w:space="0" w:color="auto"/>
                <w:bottom w:val="none" w:sz="0" w:space="0" w:color="auto"/>
                <w:right w:val="none" w:sz="0" w:space="0" w:color="auto"/>
              </w:divBdr>
            </w:div>
            <w:div w:id="512837070">
              <w:marLeft w:val="0"/>
              <w:marRight w:val="0"/>
              <w:marTop w:val="0"/>
              <w:marBottom w:val="0"/>
              <w:divBdr>
                <w:top w:val="none" w:sz="0" w:space="0" w:color="auto"/>
                <w:left w:val="none" w:sz="0" w:space="0" w:color="auto"/>
                <w:bottom w:val="none" w:sz="0" w:space="0" w:color="auto"/>
                <w:right w:val="none" w:sz="0" w:space="0" w:color="auto"/>
              </w:divBdr>
            </w:div>
            <w:div w:id="579759058">
              <w:marLeft w:val="0"/>
              <w:marRight w:val="0"/>
              <w:marTop w:val="0"/>
              <w:marBottom w:val="0"/>
              <w:divBdr>
                <w:top w:val="none" w:sz="0" w:space="0" w:color="auto"/>
                <w:left w:val="none" w:sz="0" w:space="0" w:color="auto"/>
                <w:bottom w:val="none" w:sz="0" w:space="0" w:color="auto"/>
                <w:right w:val="none" w:sz="0" w:space="0" w:color="auto"/>
              </w:divBdr>
            </w:div>
            <w:div w:id="589578681">
              <w:marLeft w:val="0"/>
              <w:marRight w:val="0"/>
              <w:marTop w:val="0"/>
              <w:marBottom w:val="0"/>
              <w:divBdr>
                <w:top w:val="none" w:sz="0" w:space="0" w:color="auto"/>
                <w:left w:val="none" w:sz="0" w:space="0" w:color="auto"/>
                <w:bottom w:val="none" w:sz="0" w:space="0" w:color="auto"/>
                <w:right w:val="none" w:sz="0" w:space="0" w:color="auto"/>
              </w:divBdr>
            </w:div>
            <w:div w:id="616449237">
              <w:marLeft w:val="0"/>
              <w:marRight w:val="0"/>
              <w:marTop w:val="0"/>
              <w:marBottom w:val="0"/>
              <w:divBdr>
                <w:top w:val="none" w:sz="0" w:space="0" w:color="auto"/>
                <w:left w:val="none" w:sz="0" w:space="0" w:color="auto"/>
                <w:bottom w:val="none" w:sz="0" w:space="0" w:color="auto"/>
                <w:right w:val="none" w:sz="0" w:space="0" w:color="auto"/>
              </w:divBdr>
            </w:div>
            <w:div w:id="639195075">
              <w:marLeft w:val="0"/>
              <w:marRight w:val="0"/>
              <w:marTop w:val="0"/>
              <w:marBottom w:val="0"/>
              <w:divBdr>
                <w:top w:val="none" w:sz="0" w:space="0" w:color="auto"/>
                <w:left w:val="none" w:sz="0" w:space="0" w:color="auto"/>
                <w:bottom w:val="none" w:sz="0" w:space="0" w:color="auto"/>
                <w:right w:val="none" w:sz="0" w:space="0" w:color="auto"/>
              </w:divBdr>
            </w:div>
            <w:div w:id="709692142">
              <w:marLeft w:val="0"/>
              <w:marRight w:val="0"/>
              <w:marTop w:val="0"/>
              <w:marBottom w:val="0"/>
              <w:divBdr>
                <w:top w:val="none" w:sz="0" w:space="0" w:color="auto"/>
                <w:left w:val="none" w:sz="0" w:space="0" w:color="auto"/>
                <w:bottom w:val="none" w:sz="0" w:space="0" w:color="auto"/>
                <w:right w:val="none" w:sz="0" w:space="0" w:color="auto"/>
              </w:divBdr>
            </w:div>
            <w:div w:id="753286449">
              <w:marLeft w:val="0"/>
              <w:marRight w:val="0"/>
              <w:marTop w:val="0"/>
              <w:marBottom w:val="0"/>
              <w:divBdr>
                <w:top w:val="none" w:sz="0" w:space="0" w:color="auto"/>
                <w:left w:val="none" w:sz="0" w:space="0" w:color="auto"/>
                <w:bottom w:val="none" w:sz="0" w:space="0" w:color="auto"/>
                <w:right w:val="none" w:sz="0" w:space="0" w:color="auto"/>
              </w:divBdr>
            </w:div>
            <w:div w:id="841163667">
              <w:marLeft w:val="0"/>
              <w:marRight w:val="0"/>
              <w:marTop w:val="0"/>
              <w:marBottom w:val="0"/>
              <w:divBdr>
                <w:top w:val="none" w:sz="0" w:space="0" w:color="auto"/>
                <w:left w:val="none" w:sz="0" w:space="0" w:color="auto"/>
                <w:bottom w:val="none" w:sz="0" w:space="0" w:color="auto"/>
                <w:right w:val="none" w:sz="0" w:space="0" w:color="auto"/>
              </w:divBdr>
            </w:div>
            <w:div w:id="922833496">
              <w:marLeft w:val="0"/>
              <w:marRight w:val="0"/>
              <w:marTop w:val="0"/>
              <w:marBottom w:val="0"/>
              <w:divBdr>
                <w:top w:val="none" w:sz="0" w:space="0" w:color="auto"/>
                <w:left w:val="none" w:sz="0" w:space="0" w:color="auto"/>
                <w:bottom w:val="none" w:sz="0" w:space="0" w:color="auto"/>
                <w:right w:val="none" w:sz="0" w:space="0" w:color="auto"/>
              </w:divBdr>
            </w:div>
            <w:div w:id="1089038693">
              <w:marLeft w:val="0"/>
              <w:marRight w:val="0"/>
              <w:marTop w:val="0"/>
              <w:marBottom w:val="0"/>
              <w:divBdr>
                <w:top w:val="none" w:sz="0" w:space="0" w:color="auto"/>
                <w:left w:val="none" w:sz="0" w:space="0" w:color="auto"/>
                <w:bottom w:val="none" w:sz="0" w:space="0" w:color="auto"/>
                <w:right w:val="none" w:sz="0" w:space="0" w:color="auto"/>
              </w:divBdr>
            </w:div>
            <w:div w:id="1178079081">
              <w:marLeft w:val="0"/>
              <w:marRight w:val="0"/>
              <w:marTop w:val="0"/>
              <w:marBottom w:val="0"/>
              <w:divBdr>
                <w:top w:val="none" w:sz="0" w:space="0" w:color="auto"/>
                <w:left w:val="none" w:sz="0" w:space="0" w:color="auto"/>
                <w:bottom w:val="none" w:sz="0" w:space="0" w:color="auto"/>
                <w:right w:val="none" w:sz="0" w:space="0" w:color="auto"/>
              </w:divBdr>
            </w:div>
            <w:div w:id="1199508997">
              <w:marLeft w:val="0"/>
              <w:marRight w:val="0"/>
              <w:marTop w:val="0"/>
              <w:marBottom w:val="0"/>
              <w:divBdr>
                <w:top w:val="none" w:sz="0" w:space="0" w:color="auto"/>
                <w:left w:val="none" w:sz="0" w:space="0" w:color="auto"/>
                <w:bottom w:val="none" w:sz="0" w:space="0" w:color="auto"/>
                <w:right w:val="none" w:sz="0" w:space="0" w:color="auto"/>
              </w:divBdr>
            </w:div>
            <w:div w:id="1238638599">
              <w:marLeft w:val="0"/>
              <w:marRight w:val="0"/>
              <w:marTop w:val="0"/>
              <w:marBottom w:val="0"/>
              <w:divBdr>
                <w:top w:val="none" w:sz="0" w:space="0" w:color="auto"/>
                <w:left w:val="none" w:sz="0" w:space="0" w:color="auto"/>
                <w:bottom w:val="none" w:sz="0" w:space="0" w:color="auto"/>
                <w:right w:val="none" w:sz="0" w:space="0" w:color="auto"/>
              </w:divBdr>
            </w:div>
            <w:div w:id="1273702810">
              <w:marLeft w:val="0"/>
              <w:marRight w:val="0"/>
              <w:marTop w:val="0"/>
              <w:marBottom w:val="0"/>
              <w:divBdr>
                <w:top w:val="none" w:sz="0" w:space="0" w:color="auto"/>
                <w:left w:val="none" w:sz="0" w:space="0" w:color="auto"/>
                <w:bottom w:val="none" w:sz="0" w:space="0" w:color="auto"/>
                <w:right w:val="none" w:sz="0" w:space="0" w:color="auto"/>
              </w:divBdr>
            </w:div>
            <w:div w:id="1317956463">
              <w:marLeft w:val="0"/>
              <w:marRight w:val="0"/>
              <w:marTop w:val="0"/>
              <w:marBottom w:val="0"/>
              <w:divBdr>
                <w:top w:val="none" w:sz="0" w:space="0" w:color="auto"/>
                <w:left w:val="none" w:sz="0" w:space="0" w:color="auto"/>
                <w:bottom w:val="none" w:sz="0" w:space="0" w:color="auto"/>
                <w:right w:val="none" w:sz="0" w:space="0" w:color="auto"/>
              </w:divBdr>
            </w:div>
            <w:div w:id="1332248367">
              <w:marLeft w:val="0"/>
              <w:marRight w:val="0"/>
              <w:marTop w:val="0"/>
              <w:marBottom w:val="0"/>
              <w:divBdr>
                <w:top w:val="none" w:sz="0" w:space="0" w:color="auto"/>
                <w:left w:val="none" w:sz="0" w:space="0" w:color="auto"/>
                <w:bottom w:val="none" w:sz="0" w:space="0" w:color="auto"/>
                <w:right w:val="none" w:sz="0" w:space="0" w:color="auto"/>
              </w:divBdr>
            </w:div>
            <w:div w:id="1429279522">
              <w:marLeft w:val="0"/>
              <w:marRight w:val="0"/>
              <w:marTop w:val="0"/>
              <w:marBottom w:val="0"/>
              <w:divBdr>
                <w:top w:val="none" w:sz="0" w:space="0" w:color="auto"/>
                <w:left w:val="none" w:sz="0" w:space="0" w:color="auto"/>
                <w:bottom w:val="none" w:sz="0" w:space="0" w:color="auto"/>
                <w:right w:val="none" w:sz="0" w:space="0" w:color="auto"/>
              </w:divBdr>
            </w:div>
            <w:div w:id="1497263090">
              <w:marLeft w:val="0"/>
              <w:marRight w:val="0"/>
              <w:marTop w:val="0"/>
              <w:marBottom w:val="0"/>
              <w:divBdr>
                <w:top w:val="none" w:sz="0" w:space="0" w:color="auto"/>
                <w:left w:val="none" w:sz="0" w:space="0" w:color="auto"/>
                <w:bottom w:val="none" w:sz="0" w:space="0" w:color="auto"/>
                <w:right w:val="none" w:sz="0" w:space="0" w:color="auto"/>
              </w:divBdr>
            </w:div>
            <w:div w:id="1538349865">
              <w:marLeft w:val="0"/>
              <w:marRight w:val="0"/>
              <w:marTop w:val="0"/>
              <w:marBottom w:val="0"/>
              <w:divBdr>
                <w:top w:val="none" w:sz="0" w:space="0" w:color="auto"/>
                <w:left w:val="none" w:sz="0" w:space="0" w:color="auto"/>
                <w:bottom w:val="none" w:sz="0" w:space="0" w:color="auto"/>
                <w:right w:val="none" w:sz="0" w:space="0" w:color="auto"/>
              </w:divBdr>
            </w:div>
            <w:div w:id="1606884694">
              <w:marLeft w:val="0"/>
              <w:marRight w:val="0"/>
              <w:marTop w:val="0"/>
              <w:marBottom w:val="0"/>
              <w:divBdr>
                <w:top w:val="none" w:sz="0" w:space="0" w:color="auto"/>
                <w:left w:val="none" w:sz="0" w:space="0" w:color="auto"/>
                <w:bottom w:val="none" w:sz="0" w:space="0" w:color="auto"/>
                <w:right w:val="none" w:sz="0" w:space="0" w:color="auto"/>
              </w:divBdr>
            </w:div>
            <w:div w:id="1625498614">
              <w:marLeft w:val="0"/>
              <w:marRight w:val="0"/>
              <w:marTop w:val="0"/>
              <w:marBottom w:val="0"/>
              <w:divBdr>
                <w:top w:val="none" w:sz="0" w:space="0" w:color="auto"/>
                <w:left w:val="none" w:sz="0" w:space="0" w:color="auto"/>
                <w:bottom w:val="none" w:sz="0" w:space="0" w:color="auto"/>
                <w:right w:val="none" w:sz="0" w:space="0" w:color="auto"/>
              </w:divBdr>
            </w:div>
            <w:div w:id="1629437123">
              <w:marLeft w:val="0"/>
              <w:marRight w:val="0"/>
              <w:marTop w:val="0"/>
              <w:marBottom w:val="0"/>
              <w:divBdr>
                <w:top w:val="none" w:sz="0" w:space="0" w:color="auto"/>
                <w:left w:val="none" w:sz="0" w:space="0" w:color="auto"/>
                <w:bottom w:val="none" w:sz="0" w:space="0" w:color="auto"/>
                <w:right w:val="none" w:sz="0" w:space="0" w:color="auto"/>
              </w:divBdr>
            </w:div>
            <w:div w:id="1692100377">
              <w:marLeft w:val="0"/>
              <w:marRight w:val="0"/>
              <w:marTop w:val="0"/>
              <w:marBottom w:val="0"/>
              <w:divBdr>
                <w:top w:val="none" w:sz="0" w:space="0" w:color="auto"/>
                <w:left w:val="none" w:sz="0" w:space="0" w:color="auto"/>
                <w:bottom w:val="none" w:sz="0" w:space="0" w:color="auto"/>
                <w:right w:val="none" w:sz="0" w:space="0" w:color="auto"/>
              </w:divBdr>
            </w:div>
            <w:div w:id="1694264895">
              <w:marLeft w:val="0"/>
              <w:marRight w:val="0"/>
              <w:marTop w:val="0"/>
              <w:marBottom w:val="0"/>
              <w:divBdr>
                <w:top w:val="none" w:sz="0" w:space="0" w:color="auto"/>
                <w:left w:val="none" w:sz="0" w:space="0" w:color="auto"/>
                <w:bottom w:val="none" w:sz="0" w:space="0" w:color="auto"/>
                <w:right w:val="none" w:sz="0" w:space="0" w:color="auto"/>
              </w:divBdr>
            </w:div>
            <w:div w:id="1782647349">
              <w:marLeft w:val="0"/>
              <w:marRight w:val="0"/>
              <w:marTop w:val="0"/>
              <w:marBottom w:val="0"/>
              <w:divBdr>
                <w:top w:val="none" w:sz="0" w:space="0" w:color="auto"/>
                <w:left w:val="none" w:sz="0" w:space="0" w:color="auto"/>
                <w:bottom w:val="none" w:sz="0" w:space="0" w:color="auto"/>
                <w:right w:val="none" w:sz="0" w:space="0" w:color="auto"/>
              </w:divBdr>
            </w:div>
            <w:div w:id="1807971781">
              <w:marLeft w:val="0"/>
              <w:marRight w:val="0"/>
              <w:marTop w:val="0"/>
              <w:marBottom w:val="0"/>
              <w:divBdr>
                <w:top w:val="none" w:sz="0" w:space="0" w:color="auto"/>
                <w:left w:val="none" w:sz="0" w:space="0" w:color="auto"/>
                <w:bottom w:val="none" w:sz="0" w:space="0" w:color="auto"/>
                <w:right w:val="none" w:sz="0" w:space="0" w:color="auto"/>
              </w:divBdr>
            </w:div>
            <w:div w:id="1839533978">
              <w:marLeft w:val="0"/>
              <w:marRight w:val="0"/>
              <w:marTop w:val="0"/>
              <w:marBottom w:val="0"/>
              <w:divBdr>
                <w:top w:val="none" w:sz="0" w:space="0" w:color="auto"/>
                <w:left w:val="none" w:sz="0" w:space="0" w:color="auto"/>
                <w:bottom w:val="none" w:sz="0" w:space="0" w:color="auto"/>
                <w:right w:val="none" w:sz="0" w:space="0" w:color="auto"/>
              </w:divBdr>
            </w:div>
            <w:div w:id="1883587597">
              <w:marLeft w:val="0"/>
              <w:marRight w:val="0"/>
              <w:marTop w:val="0"/>
              <w:marBottom w:val="0"/>
              <w:divBdr>
                <w:top w:val="none" w:sz="0" w:space="0" w:color="auto"/>
                <w:left w:val="none" w:sz="0" w:space="0" w:color="auto"/>
                <w:bottom w:val="none" w:sz="0" w:space="0" w:color="auto"/>
                <w:right w:val="none" w:sz="0" w:space="0" w:color="auto"/>
              </w:divBdr>
            </w:div>
            <w:div w:id="2093775901">
              <w:marLeft w:val="0"/>
              <w:marRight w:val="0"/>
              <w:marTop w:val="0"/>
              <w:marBottom w:val="0"/>
              <w:divBdr>
                <w:top w:val="none" w:sz="0" w:space="0" w:color="auto"/>
                <w:left w:val="none" w:sz="0" w:space="0" w:color="auto"/>
                <w:bottom w:val="none" w:sz="0" w:space="0" w:color="auto"/>
                <w:right w:val="none" w:sz="0" w:space="0" w:color="auto"/>
              </w:divBdr>
            </w:div>
            <w:div w:id="21374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09151">
      <w:bodyDiv w:val="1"/>
      <w:marLeft w:val="0"/>
      <w:marRight w:val="0"/>
      <w:marTop w:val="0"/>
      <w:marBottom w:val="0"/>
      <w:divBdr>
        <w:top w:val="none" w:sz="0" w:space="0" w:color="auto"/>
        <w:left w:val="none" w:sz="0" w:space="0" w:color="auto"/>
        <w:bottom w:val="none" w:sz="0" w:space="0" w:color="auto"/>
        <w:right w:val="none" w:sz="0" w:space="0" w:color="auto"/>
      </w:divBdr>
    </w:div>
    <w:div w:id="237834948">
      <w:bodyDiv w:val="1"/>
      <w:marLeft w:val="0"/>
      <w:marRight w:val="0"/>
      <w:marTop w:val="0"/>
      <w:marBottom w:val="0"/>
      <w:divBdr>
        <w:top w:val="none" w:sz="0" w:space="0" w:color="auto"/>
        <w:left w:val="none" w:sz="0" w:space="0" w:color="auto"/>
        <w:bottom w:val="none" w:sz="0" w:space="0" w:color="auto"/>
        <w:right w:val="none" w:sz="0" w:space="0" w:color="auto"/>
      </w:divBdr>
      <w:divsChild>
        <w:div w:id="529420881">
          <w:marLeft w:val="0"/>
          <w:marRight w:val="0"/>
          <w:marTop w:val="0"/>
          <w:marBottom w:val="0"/>
          <w:divBdr>
            <w:top w:val="none" w:sz="0" w:space="0" w:color="auto"/>
            <w:left w:val="none" w:sz="0" w:space="0" w:color="auto"/>
            <w:bottom w:val="none" w:sz="0" w:space="0" w:color="auto"/>
            <w:right w:val="none" w:sz="0" w:space="0" w:color="auto"/>
          </w:divBdr>
          <w:divsChild>
            <w:div w:id="59332120">
              <w:marLeft w:val="0"/>
              <w:marRight w:val="0"/>
              <w:marTop w:val="0"/>
              <w:marBottom w:val="0"/>
              <w:divBdr>
                <w:top w:val="none" w:sz="0" w:space="0" w:color="auto"/>
                <w:left w:val="none" w:sz="0" w:space="0" w:color="auto"/>
                <w:bottom w:val="none" w:sz="0" w:space="0" w:color="auto"/>
                <w:right w:val="none" w:sz="0" w:space="0" w:color="auto"/>
              </w:divBdr>
            </w:div>
            <w:div w:id="62875985">
              <w:marLeft w:val="0"/>
              <w:marRight w:val="0"/>
              <w:marTop w:val="0"/>
              <w:marBottom w:val="0"/>
              <w:divBdr>
                <w:top w:val="none" w:sz="0" w:space="0" w:color="auto"/>
                <w:left w:val="none" w:sz="0" w:space="0" w:color="auto"/>
                <w:bottom w:val="none" w:sz="0" w:space="0" w:color="auto"/>
                <w:right w:val="none" w:sz="0" w:space="0" w:color="auto"/>
              </w:divBdr>
            </w:div>
            <w:div w:id="64501135">
              <w:marLeft w:val="0"/>
              <w:marRight w:val="0"/>
              <w:marTop w:val="0"/>
              <w:marBottom w:val="0"/>
              <w:divBdr>
                <w:top w:val="none" w:sz="0" w:space="0" w:color="auto"/>
                <w:left w:val="none" w:sz="0" w:space="0" w:color="auto"/>
                <w:bottom w:val="none" w:sz="0" w:space="0" w:color="auto"/>
                <w:right w:val="none" w:sz="0" w:space="0" w:color="auto"/>
              </w:divBdr>
            </w:div>
            <w:div w:id="277612817">
              <w:marLeft w:val="0"/>
              <w:marRight w:val="0"/>
              <w:marTop w:val="0"/>
              <w:marBottom w:val="0"/>
              <w:divBdr>
                <w:top w:val="none" w:sz="0" w:space="0" w:color="auto"/>
                <w:left w:val="none" w:sz="0" w:space="0" w:color="auto"/>
                <w:bottom w:val="none" w:sz="0" w:space="0" w:color="auto"/>
                <w:right w:val="none" w:sz="0" w:space="0" w:color="auto"/>
              </w:divBdr>
            </w:div>
            <w:div w:id="315839097">
              <w:marLeft w:val="0"/>
              <w:marRight w:val="0"/>
              <w:marTop w:val="0"/>
              <w:marBottom w:val="0"/>
              <w:divBdr>
                <w:top w:val="none" w:sz="0" w:space="0" w:color="auto"/>
                <w:left w:val="none" w:sz="0" w:space="0" w:color="auto"/>
                <w:bottom w:val="none" w:sz="0" w:space="0" w:color="auto"/>
                <w:right w:val="none" w:sz="0" w:space="0" w:color="auto"/>
              </w:divBdr>
            </w:div>
            <w:div w:id="334500572">
              <w:marLeft w:val="0"/>
              <w:marRight w:val="0"/>
              <w:marTop w:val="0"/>
              <w:marBottom w:val="0"/>
              <w:divBdr>
                <w:top w:val="none" w:sz="0" w:space="0" w:color="auto"/>
                <w:left w:val="none" w:sz="0" w:space="0" w:color="auto"/>
                <w:bottom w:val="none" w:sz="0" w:space="0" w:color="auto"/>
                <w:right w:val="none" w:sz="0" w:space="0" w:color="auto"/>
              </w:divBdr>
            </w:div>
            <w:div w:id="465506861">
              <w:marLeft w:val="0"/>
              <w:marRight w:val="0"/>
              <w:marTop w:val="0"/>
              <w:marBottom w:val="0"/>
              <w:divBdr>
                <w:top w:val="none" w:sz="0" w:space="0" w:color="auto"/>
                <w:left w:val="none" w:sz="0" w:space="0" w:color="auto"/>
                <w:bottom w:val="none" w:sz="0" w:space="0" w:color="auto"/>
                <w:right w:val="none" w:sz="0" w:space="0" w:color="auto"/>
              </w:divBdr>
            </w:div>
            <w:div w:id="494878398">
              <w:marLeft w:val="0"/>
              <w:marRight w:val="0"/>
              <w:marTop w:val="0"/>
              <w:marBottom w:val="0"/>
              <w:divBdr>
                <w:top w:val="none" w:sz="0" w:space="0" w:color="auto"/>
                <w:left w:val="none" w:sz="0" w:space="0" w:color="auto"/>
                <w:bottom w:val="none" w:sz="0" w:space="0" w:color="auto"/>
                <w:right w:val="none" w:sz="0" w:space="0" w:color="auto"/>
              </w:divBdr>
            </w:div>
            <w:div w:id="613515019">
              <w:marLeft w:val="0"/>
              <w:marRight w:val="0"/>
              <w:marTop w:val="0"/>
              <w:marBottom w:val="0"/>
              <w:divBdr>
                <w:top w:val="none" w:sz="0" w:space="0" w:color="auto"/>
                <w:left w:val="none" w:sz="0" w:space="0" w:color="auto"/>
                <w:bottom w:val="none" w:sz="0" w:space="0" w:color="auto"/>
                <w:right w:val="none" w:sz="0" w:space="0" w:color="auto"/>
              </w:divBdr>
            </w:div>
            <w:div w:id="628629382">
              <w:marLeft w:val="0"/>
              <w:marRight w:val="0"/>
              <w:marTop w:val="0"/>
              <w:marBottom w:val="0"/>
              <w:divBdr>
                <w:top w:val="none" w:sz="0" w:space="0" w:color="auto"/>
                <w:left w:val="none" w:sz="0" w:space="0" w:color="auto"/>
                <w:bottom w:val="none" w:sz="0" w:space="0" w:color="auto"/>
                <w:right w:val="none" w:sz="0" w:space="0" w:color="auto"/>
              </w:divBdr>
            </w:div>
            <w:div w:id="790056818">
              <w:marLeft w:val="0"/>
              <w:marRight w:val="0"/>
              <w:marTop w:val="0"/>
              <w:marBottom w:val="0"/>
              <w:divBdr>
                <w:top w:val="none" w:sz="0" w:space="0" w:color="auto"/>
                <w:left w:val="none" w:sz="0" w:space="0" w:color="auto"/>
                <w:bottom w:val="none" w:sz="0" w:space="0" w:color="auto"/>
                <w:right w:val="none" w:sz="0" w:space="0" w:color="auto"/>
              </w:divBdr>
            </w:div>
            <w:div w:id="815800168">
              <w:marLeft w:val="0"/>
              <w:marRight w:val="0"/>
              <w:marTop w:val="0"/>
              <w:marBottom w:val="0"/>
              <w:divBdr>
                <w:top w:val="none" w:sz="0" w:space="0" w:color="auto"/>
                <w:left w:val="none" w:sz="0" w:space="0" w:color="auto"/>
                <w:bottom w:val="none" w:sz="0" w:space="0" w:color="auto"/>
                <w:right w:val="none" w:sz="0" w:space="0" w:color="auto"/>
              </w:divBdr>
            </w:div>
            <w:div w:id="1074352167">
              <w:marLeft w:val="0"/>
              <w:marRight w:val="0"/>
              <w:marTop w:val="0"/>
              <w:marBottom w:val="0"/>
              <w:divBdr>
                <w:top w:val="none" w:sz="0" w:space="0" w:color="auto"/>
                <w:left w:val="none" w:sz="0" w:space="0" w:color="auto"/>
                <w:bottom w:val="none" w:sz="0" w:space="0" w:color="auto"/>
                <w:right w:val="none" w:sz="0" w:space="0" w:color="auto"/>
              </w:divBdr>
            </w:div>
            <w:div w:id="1107193131">
              <w:marLeft w:val="0"/>
              <w:marRight w:val="0"/>
              <w:marTop w:val="0"/>
              <w:marBottom w:val="0"/>
              <w:divBdr>
                <w:top w:val="none" w:sz="0" w:space="0" w:color="auto"/>
                <w:left w:val="none" w:sz="0" w:space="0" w:color="auto"/>
                <w:bottom w:val="none" w:sz="0" w:space="0" w:color="auto"/>
                <w:right w:val="none" w:sz="0" w:space="0" w:color="auto"/>
              </w:divBdr>
            </w:div>
            <w:div w:id="1347755387">
              <w:marLeft w:val="0"/>
              <w:marRight w:val="0"/>
              <w:marTop w:val="0"/>
              <w:marBottom w:val="0"/>
              <w:divBdr>
                <w:top w:val="none" w:sz="0" w:space="0" w:color="auto"/>
                <w:left w:val="none" w:sz="0" w:space="0" w:color="auto"/>
                <w:bottom w:val="none" w:sz="0" w:space="0" w:color="auto"/>
                <w:right w:val="none" w:sz="0" w:space="0" w:color="auto"/>
              </w:divBdr>
            </w:div>
            <w:div w:id="1544514942">
              <w:marLeft w:val="0"/>
              <w:marRight w:val="0"/>
              <w:marTop w:val="0"/>
              <w:marBottom w:val="0"/>
              <w:divBdr>
                <w:top w:val="none" w:sz="0" w:space="0" w:color="auto"/>
                <w:left w:val="none" w:sz="0" w:space="0" w:color="auto"/>
                <w:bottom w:val="none" w:sz="0" w:space="0" w:color="auto"/>
                <w:right w:val="none" w:sz="0" w:space="0" w:color="auto"/>
              </w:divBdr>
            </w:div>
            <w:div w:id="1550916630">
              <w:marLeft w:val="0"/>
              <w:marRight w:val="0"/>
              <w:marTop w:val="0"/>
              <w:marBottom w:val="0"/>
              <w:divBdr>
                <w:top w:val="none" w:sz="0" w:space="0" w:color="auto"/>
                <w:left w:val="none" w:sz="0" w:space="0" w:color="auto"/>
                <w:bottom w:val="none" w:sz="0" w:space="0" w:color="auto"/>
                <w:right w:val="none" w:sz="0" w:space="0" w:color="auto"/>
              </w:divBdr>
            </w:div>
            <w:div w:id="1561361616">
              <w:marLeft w:val="0"/>
              <w:marRight w:val="0"/>
              <w:marTop w:val="0"/>
              <w:marBottom w:val="0"/>
              <w:divBdr>
                <w:top w:val="none" w:sz="0" w:space="0" w:color="auto"/>
                <w:left w:val="none" w:sz="0" w:space="0" w:color="auto"/>
                <w:bottom w:val="none" w:sz="0" w:space="0" w:color="auto"/>
                <w:right w:val="none" w:sz="0" w:space="0" w:color="auto"/>
              </w:divBdr>
            </w:div>
            <w:div w:id="1586382811">
              <w:marLeft w:val="0"/>
              <w:marRight w:val="0"/>
              <w:marTop w:val="0"/>
              <w:marBottom w:val="0"/>
              <w:divBdr>
                <w:top w:val="none" w:sz="0" w:space="0" w:color="auto"/>
                <w:left w:val="none" w:sz="0" w:space="0" w:color="auto"/>
                <w:bottom w:val="none" w:sz="0" w:space="0" w:color="auto"/>
                <w:right w:val="none" w:sz="0" w:space="0" w:color="auto"/>
              </w:divBdr>
            </w:div>
            <w:div w:id="1607229654">
              <w:marLeft w:val="0"/>
              <w:marRight w:val="0"/>
              <w:marTop w:val="0"/>
              <w:marBottom w:val="0"/>
              <w:divBdr>
                <w:top w:val="none" w:sz="0" w:space="0" w:color="auto"/>
                <w:left w:val="none" w:sz="0" w:space="0" w:color="auto"/>
                <w:bottom w:val="none" w:sz="0" w:space="0" w:color="auto"/>
                <w:right w:val="none" w:sz="0" w:space="0" w:color="auto"/>
              </w:divBdr>
            </w:div>
            <w:div w:id="1731225437">
              <w:marLeft w:val="0"/>
              <w:marRight w:val="0"/>
              <w:marTop w:val="0"/>
              <w:marBottom w:val="0"/>
              <w:divBdr>
                <w:top w:val="none" w:sz="0" w:space="0" w:color="auto"/>
                <w:left w:val="none" w:sz="0" w:space="0" w:color="auto"/>
                <w:bottom w:val="none" w:sz="0" w:space="0" w:color="auto"/>
                <w:right w:val="none" w:sz="0" w:space="0" w:color="auto"/>
              </w:divBdr>
            </w:div>
            <w:div w:id="1830173810">
              <w:marLeft w:val="0"/>
              <w:marRight w:val="0"/>
              <w:marTop w:val="0"/>
              <w:marBottom w:val="0"/>
              <w:divBdr>
                <w:top w:val="none" w:sz="0" w:space="0" w:color="auto"/>
                <w:left w:val="none" w:sz="0" w:space="0" w:color="auto"/>
                <w:bottom w:val="none" w:sz="0" w:space="0" w:color="auto"/>
                <w:right w:val="none" w:sz="0" w:space="0" w:color="auto"/>
              </w:divBdr>
            </w:div>
            <w:div w:id="1895389311">
              <w:marLeft w:val="0"/>
              <w:marRight w:val="0"/>
              <w:marTop w:val="0"/>
              <w:marBottom w:val="0"/>
              <w:divBdr>
                <w:top w:val="none" w:sz="0" w:space="0" w:color="auto"/>
                <w:left w:val="none" w:sz="0" w:space="0" w:color="auto"/>
                <w:bottom w:val="none" w:sz="0" w:space="0" w:color="auto"/>
                <w:right w:val="none" w:sz="0" w:space="0" w:color="auto"/>
              </w:divBdr>
            </w:div>
            <w:div w:id="1925802336">
              <w:marLeft w:val="0"/>
              <w:marRight w:val="0"/>
              <w:marTop w:val="0"/>
              <w:marBottom w:val="0"/>
              <w:divBdr>
                <w:top w:val="none" w:sz="0" w:space="0" w:color="auto"/>
                <w:left w:val="none" w:sz="0" w:space="0" w:color="auto"/>
                <w:bottom w:val="none" w:sz="0" w:space="0" w:color="auto"/>
                <w:right w:val="none" w:sz="0" w:space="0" w:color="auto"/>
              </w:divBdr>
            </w:div>
            <w:div w:id="2001420974">
              <w:marLeft w:val="0"/>
              <w:marRight w:val="0"/>
              <w:marTop w:val="0"/>
              <w:marBottom w:val="0"/>
              <w:divBdr>
                <w:top w:val="none" w:sz="0" w:space="0" w:color="auto"/>
                <w:left w:val="none" w:sz="0" w:space="0" w:color="auto"/>
                <w:bottom w:val="none" w:sz="0" w:space="0" w:color="auto"/>
                <w:right w:val="none" w:sz="0" w:space="0" w:color="auto"/>
              </w:divBdr>
            </w:div>
            <w:div w:id="2081440826">
              <w:marLeft w:val="0"/>
              <w:marRight w:val="0"/>
              <w:marTop w:val="0"/>
              <w:marBottom w:val="0"/>
              <w:divBdr>
                <w:top w:val="none" w:sz="0" w:space="0" w:color="auto"/>
                <w:left w:val="none" w:sz="0" w:space="0" w:color="auto"/>
                <w:bottom w:val="none" w:sz="0" w:space="0" w:color="auto"/>
                <w:right w:val="none" w:sz="0" w:space="0" w:color="auto"/>
              </w:divBdr>
            </w:div>
            <w:div w:id="209658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311198">
      <w:bodyDiv w:val="1"/>
      <w:marLeft w:val="0"/>
      <w:marRight w:val="0"/>
      <w:marTop w:val="0"/>
      <w:marBottom w:val="0"/>
      <w:divBdr>
        <w:top w:val="none" w:sz="0" w:space="0" w:color="auto"/>
        <w:left w:val="none" w:sz="0" w:space="0" w:color="auto"/>
        <w:bottom w:val="none" w:sz="0" w:space="0" w:color="auto"/>
        <w:right w:val="none" w:sz="0" w:space="0" w:color="auto"/>
      </w:divBdr>
    </w:div>
    <w:div w:id="326709877">
      <w:bodyDiv w:val="1"/>
      <w:marLeft w:val="0"/>
      <w:marRight w:val="0"/>
      <w:marTop w:val="0"/>
      <w:marBottom w:val="0"/>
      <w:divBdr>
        <w:top w:val="none" w:sz="0" w:space="0" w:color="auto"/>
        <w:left w:val="none" w:sz="0" w:space="0" w:color="auto"/>
        <w:bottom w:val="none" w:sz="0" w:space="0" w:color="auto"/>
        <w:right w:val="none" w:sz="0" w:space="0" w:color="auto"/>
      </w:divBdr>
    </w:div>
    <w:div w:id="327877099">
      <w:bodyDiv w:val="1"/>
      <w:marLeft w:val="0"/>
      <w:marRight w:val="0"/>
      <w:marTop w:val="0"/>
      <w:marBottom w:val="0"/>
      <w:divBdr>
        <w:top w:val="none" w:sz="0" w:space="0" w:color="auto"/>
        <w:left w:val="none" w:sz="0" w:space="0" w:color="auto"/>
        <w:bottom w:val="none" w:sz="0" w:space="0" w:color="auto"/>
        <w:right w:val="none" w:sz="0" w:space="0" w:color="auto"/>
      </w:divBdr>
    </w:div>
    <w:div w:id="343023375">
      <w:bodyDiv w:val="1"/>
      <w:marLeft w:val="0"/>
      <w:marRight w:val="0"/>
      <w:marTop w:val="0"/>
      <w:marBottom w:val="0"/>
      <w:divBdr>
        <w:top w:val="none" w:sz="0" w:space="0" w:color="auto"/>
        <w:left w:val="none" w:sz="0" w:space="0" w:color="auto"/>
        <w:bottom w:val="none" w:sz="0" w:space="0" w:color="auto"/>
        <w:right w:val="none" w:sz="0" w:space="0" w:color="auto"/>
      </w:divBdr>
    </w:div>
    <w:div w:id="532108304">
      <w:bodyDiv w:val="1"/>
      <w:marLeft w:val="0"/>
      <w:marRight w:val="0"/>
      <w:marTop w:val="0"/>
      <w:marBottom w:val="0"/>
      <w:divBdr>
        <w:top w:val="none" w:sz="0" w:space="0" w:color="auto"/>
        <w:left w:val="none" w:sz="0" w:space="0" w:color="auto"/>
        <w:bottom w:val="none" w:sz="0" w:space="0" w:color="auto"/>
        <w:right w:val="none" w:sz="0" w:space="0" w:color="auto"/>
      </w:divBdr>
    </w:div>
    <w:div w:id="537812807">
      <w:bodyDiv w:val="1"/>
      <w:marLeft w:val="0"/>
      <w:marRight w:val="0"/>
      <w:marTop w:val="0"/>
      <w:marBottom w:val="0"/>
      <w:divBdr>
        <w:top w:val="none" w:sz="0" w:space="0" w:color="auto"/>
        <w:left w:val="none" w:sz="0" w:space="0" w:color="auto"/>
        <w:bottom w:val="none" w:sz="0" w:space="0" w:color="auto"/>
        <w:right w:val="none" w:sz="0" w:space="0" w:color="auto"/>
      </w:divBdr>
    </w:div>
    <w:div w:id="612595521">
      <w:bodyDiv w:val="1"/>
      <w:marLeft w:val="0"/>
      <w:marRight w:val="0"/>
      <w:marTop w:val="0"/>
      <w:marBottom w:val="0"/>
      <w:divBdr>
        <w:top w:val="none" w:sz="0" w:space="0" w:color="auto"/>
        <w:left w:val="none" w:sz="0" w:space="0" w:color="auto"/>
        <w:bottom w:val="none" w:sz="0" w:space="0" w:color="auto"/>
        <w:right w:val="none" w:sz="0" w:space="0" w:color="auto"/>
      </w:divBdr>
    </w:div>
    <w:div w:id="613945557">
      <w:bodyDiv w:val="1"/>
      <w:marLeft w:val="0"/>
      <w:marRight w:val="0"/>
      <w:marTop w:val="0"/>
      <w:marBottom w:val="0"/>
      <w:divBdr>
        <w:top w:val="none" w:sz="0" w:space="0" w:color="auto"/>
        <w:left w:val="none" w:sz="0" w:space="0" w:color="auto"/>
        <w:bottom w:val="none" w:sz="0" w:space="0" w:color="auto"/>
        <w:right w:val="none" w:sz="0" w:space="0" w:color="auto"/>
      </w:divBdr>
    </w:div>
    <w:div w:id="650137025">
      <w:bodyDiv w:val="1"/>
      <w:marLeft w:val="0"/>
      <w:marRight w:val="0"/>
      <w:marTop w:val="0"/>
      <w:marBottom w:val="0"/>
      <w:divBdr>
        <w:top w:val="none" w:sz="0" w:space="0" w:color="auto"/>
        <w:left w:val="none" w:sz="0" w:space="0" w:color="auto"/>
        <w:bottom w:val="none" w:sz="0" w:space="0" w:color="auto"/>
        <w:right w:val="none" w:sz="0" w:space="0" w:color="auto"/>
      </w:divBdr>
    </w:div>
    <w:div w:id="679621704">
      <w:bodyDiv w:val="1"/>
      <w:marLeft w:val="0"/>
      <w:marRight w:val="0"/>
      <w:marTop w:val="0"/>
      <w:marBottom w:val="0"/>
      <w:divBdr>
        <w:top w:val="none" w:sz="0" w:space="0" w:color="auto"/>
        <w:left w:val="none" w:sz="0" w:space="0" w:color="auto"/>
        <w:bottom w:val="none" w:sz="0" w:space="0" w:color="auto"/>
        <w:right w:val="none" w:sz="0" w:space="0" w:color="auto"/>
      </w:divBdr>
    </w:div>
    <w:div w:id="712776723">
      <w:bodyDiv w:val="1"/>
      <w:marLeft w:val="0"/>
      <w:marRight w:val="0"/>
      <w:marTop w:val="0"/>
      <w:marBottom w:val="0"/>
      <w:divBdr>
        <w:top w:val="none" w:sz="0" w:space="0" w:color="auto"/>
        <w:left w:val="none" w:sz="0" w:space="0" w:color="auto"/>
        <w:bottom w:val="none" w:sz="0" w:space="0" w:color="auto"/>
        <w:right w:val="none" w:sz="0" w:space="0" w:color="auto"/>
      </w:divBdr>
    </w:div>
    <w:div w:id="735513218">
      <w:bodyDiv w:val="1"/>
      <w:marLeft w:val="0"/>
      <w:marRight w:val="0"/>
      <w:marTop w:val="0"/>
      <w:marBottom w:val="0"/>
      <w:divBdr>
        <w:top w:val="none" w:sz="0" w:space="0" w:color="auto"/>
        <w:left w:val="none" w:sz="0" w:space="0" w:color="auto"/>
        <w:bottom w:val="none" w:sz="0" w:space="0" w:color="auto"/>
        <w:right w:val="none" w:sz="0" w:space="0" w:color="auto"/>
      </w:divBdr>
    </w:div>
    <w:div w:id="745152130">
      <w:bodyDiv w:val="1"/>
      <w:marLeft w:val="0"/>
      <w:marRight w:val="0"/>
      <w:marTop w:val="0"/>
      <w:marBottom w:val="0"/>
      <w:divBdr>
        <w:top w:val="none" w:sz="0" w:space="0" w:color="auto"/>
        <w:left w:val="none" w:sz="0" w:space="0" w:color="auto"/>
        <w:bottom w:val="none" w:sz="0" w:space="0" w:color="auto"/>
        <w:right w:val="none" w:sz="0" w:space="0" w:color="auto"/>
      </w:divBdr>
    </w:div>
    <w:div w:id="884412726">
      <w:bodyDiv w:val="1"/>
      <w:marLeft w:val="0"/>
      <w:marRight w:val="0"/>
      <w:marTop w:val="0"/>
      <w:marBottom w:val="0"/>
      <w:divBdr>
        <w:top w:val="none" w:sz="0" w:space="0" w:color="auto"/>
        <w:left w:val="none" w:sz="0" w:space="0" w:color="auto"/>
        <w:bottom w:val="none" w:sz="0" w:space="0" w:color="auto"/>
        <w:right w:val="none" w:sz="0" w:space="0" w:color="auto"/>
      </w:divBdr>
    </w:div>
    <w:div w:id="894463267">
      <w:bodyDiv w:val="1"/>
      <w:marLeft w:val="0"/>
      <w:marRight w:val="0"/>
      <w:marTop w:val="0"/>
      <w:marBottom w:val="0"/>
      <w:divBdr>
        <w:top w:val="none" w:sz="0" w:space="0" w:color="auto"/>
        <w:left w:val="none" w:sz="0" w:space="0" w:color="auto"/>
        <w:bottom w:val="none" w:sz="0" w:space="0" w:color="auto"/>
        <w:right w:val="none" w:sz="0" w:space="0" w:color="auto"/>
      </w:divBdr>
    </w:div>
    <w:div w:id="926764274">
      <w:bodyDiv w:val="1"/>
      <w:marLeft w:val="0"/>
      <w:marRight w:val="0"/>
      <w:marTop w:val="0"/>
      <w:marBottom w:val="0"/>
      <w:divBdr>
        <w:top w:val="none" w:sz="0" w:space="0" w:color="auto"/>
        <w:left w:val="none" w:sz="0" w:space="0" w:color="auto"/>
        <w:bottom w:val="none" w:sz="0" w:space="0" w:color="auto"/>
        <w:right w:val="none" w:sz="0" w:space="0" w:color="auto"/>
      </w:divBdr>
    </w:div>
    <w:div w:id="1078289093">
      <w:bodyDiv w:val="1"/>
      <w:marLeft w:val="0"/>
      <w:marRight w:val="0"/>
      <w:marTop w:val="0"/>
      <w:marBottom w:val="0"/>
      <w:divBdr>
        <w:top w:val="none" w:sz="0" w:space="0" w:color="auto"/>
        <w:left w:val="none" w:sz="0" w:space="0" w:color="auto"/>
        <w:bottom w:val="none" w:sz="0" w:space="0" w:color="auto"/>
        <w:right w:val="none" w:sz="0" w:space="0" w:color="auto"/>
      </w:divBdr>
    </w:div>
    <w:div w:id="1090732500">
      <w:bodyDiv w:val="1"/>
      <w:marLeft w:val="0"/>
      <w:marRight w:val="0"/>
      <w:marTop w:val="0"/>
      <w:marBottom w:val="0"/>
      <w:divBdr>
        <w:top w:val="none" w:sz="0" w:space="0" w:color="auto"/>
        <w:left w:val="none" w:sz="0" w:space="0" w:color="auto"/>
        <w:bottom w:val="none" w:sz="0" w:space="0" w:color="auto"/>
        <w:right w:val="none" w:sz="0" w:space="0" w:color="auto"/>
      </w:divBdr>
    </w:div>
    <w:div w:id="1273897657">
      <w:bodyDiv w:val="1"/>
      <w:marLeft w:val="0"/>
      <w:marRight w:val="0"/>
      <w:marTop w:val="0"/>
      <w:marBottom w:val="0"/>
      <w:divBdr>
        <w:top w:val="none" w:sz="0" w:space="0" w:color="auto"/>
        <w:left w:val="none" w:sz="0" w:space="0" w:color="auto"/>
        <w:bottom w:val="none" w:sz="0" w:space="0" w:color="auto"/>
        <w:right w:val="none" w:sz="0" w:space="0" w:color="auto"/>
      </w:divBdr>
    </w:div>
    <w:div w:id="1301112003">
      <w:bodyDiv w:val="1"/>
      <w:marLeft w:val="0"/>
      <w:marRight w:val="0"/>
      <w:marTop w:val="0"/>
      <w:marBottom w:val="0"/>
      <w:divBdr>
        <w:top w:val="none" w:sz="0" w:space="0" w:color="auto"/>
        <w:left w:val="none" w:sz="0" w:space="0" w:color="auto"/>
        <w:bottom w:val="none" w:sz="0" w:space="0" w:color="auto"/>
        <w:right w:val="none" w:sz="0" w:space="0" w:color="auto"/>
      </w:divBdr>
    </w:div>
    <w:div w:id="1328902748">
      <w:bodyDiv w:val="1"/>
      <w:marLeft w:val="0"/>
      <w:marRight w:val="0"/>
      <w:marTop w:val="0"/>
      <w:marBottom w:val="0"/>
      <w:divBdr>
        <w:top w:val="none" w:sz="0" w:space="0" w:color="auto"/>
        <w:left w:val="none" w:sz="0" w:space="0" w:color="auto"/>
        <w:bottom w:val="none" w:sz="0" w:space="0" w:color="auto"/>
        <w:right w:val="none" w:sz="0" w:space="0" w:color="auto"/>
      </w:divBdr>
    </w:div>
    <w:div w:id="1375302796">
      <w:bodyDiv w:val="1"/>
      <w:marLeft w:val="0"/>
      <w:marRight w:val="0"/>
      <w:marTop w:val="0"/>
      <w:marBottom w:val="0"/>
      <w:divBdr>
        <w:top w:val="none" w:sz="0" w:space="0" w:color="auto"/>
        <w:left w:val="none" w:sz="0" w:space="0" w:color="auto"/>
        <w:bottom w:val="none" w:sz="0" w:space="0" w:color="auto"/>
        <w:right w:val="none" w:sz="0" w:space="0" w:color="auto"/>
      </w:divBdr>
    </w:div>
    <w:div w:id="1466850988">
      <w:bodyDiv w:val="1"/>
      <w:marLeft w:val="0"/>
      <w:marRight w:val="0"/>
      <w:marTop w:val="0"/>
      <w:marBottom w:val="0"/>
      <w:divBdr>
        <w:top w:val="none" w:sz="0" w:space="0" w:color="auto"/>
        <w:left w:val="none" w:sz="0" w:space="0" w:color="auto"/>
        <w:bottom w:val="none" w:sz="0" w:space="0" w:color="auto"/>
        <w:right w:val="none" w:sz="0" w:space="0" w:color="auto"/>
      </w:divBdr>
    </w:div>
    <w:div w:id="1569999019">
      <w:bodyDiv w:val="1"/>
      <w:marLeft w:val="0"/>
      <w:marRight w:val="0"/>
      <w:marTop w:val="0"/>
      <w:marBottom w:val="0"/>
      <w:divBdr>
        <w:top w:val="none" w:sz="0" w:space="0" w:color="auto"/>
        <w:left w:val="none" w:sz="0" w:space="0" w:color="auto"/>
        <w:bottom w:val="none" w:sz="0" w:space="0" w:color="auto"/>
        <w:right w:val="none" w:sz="0" w:space="0" w:color="auto"/>
      </w:divBdr>
    </w:div>
    <w:div w:id="1641424681">
      <w:bodyDiv w:val="1"/>
      <w:marLeft w:val="0"/>
      <w:marRight w:val="0"/>
      <w:marTop w:val="0"/>
      <w:marBottom w:val="0"/>
      <w:divBdr>
        <w:top w:val="none" w:sz="0" w:space="0" w:color="auto"/>
        <w:left w:val="none" w:sz="0" w:space="0" w:color="auto"/>
        <w:bottom w:val="none" w:sz="0" w:space="0" w:color="auto"/>
        <w:right w:val="none" w:sz="0" w:space="0" w:color="auto"/>
      </w:divBdr>
    </w:div>
    <w:div w:id="1734768023">
      <w:bodyDiv w:val="1"/>
      <w:marLeft w:val="0"/>
      <w:marRight w:val="0"/>
      <w:marTop w:val="0"/>
      <w:marBottom w:val="0"/>
      <w:divBdr>
        <w:top w:val="none" w:sz="0" w:space="0" w:color="auto"/>
        <w:left w:val="none" w:sz="0" w:space="0" w:color="auto"/>
        <w:bottom w:val="none" w:sz="0" w:space="0" w:color="auto"/>
        <w:right w:val="none" w:sz="0" w:space="0" w:color="auto"/>
      </w:divBdr>
    </w:div>
    <w:div w:id="1759477720">
      <w:bodyDiv w:val="1"/>
      <w:marLeft w:val="0"/>
      <w:marRight w:val="0"/>
      <w:marTop w:val="0"/>
      <w:marBottom w:val="0"/>
      <w:divBdr>
        <w:top w:val="none" w:sz="0" w:space="0" w:color="auto"/>
        <w:left w:val="none" w:sz="0" w:space="0" w:color="auto"/>
        <w:bottom w:val="none" w:sz="0" w:space="0" w:color="auto"/>
        <w:right w:val="none" w:sz="0" w:space="0" w:color="auto"/>
      </w:divBdr>
    </w:div>
    <w:div w:id="1789740834">
      <w:bodyDiv w:val="1"/>
      <w:marLeft w:val="0"/>
      <w:marRight w:val="0"/>
      <w:marTop w:val="0"/>
      <w:marBottom w:val="0"/>
      <w:divBdr>
        <w:top w:val="none" w:sz="0" w:space="0" w:color="auto"/>
        <w:left w:val="none" w:sz="0" w:space="0" w:color="auto"/>
        <w:bottom w:val="none" w:sz="0" w:space="0" w:color="auto"/>
        <w:right w:val="none" w:sz="0" w:space="0" w:color="auto"/>
      </w:divBdr>
    </w:div>
    <w:div w:id="1840920112">
      <w:bodyDiv w:val="1"/>
      <w:marLeft w:val="0"/>
      <w:marRight w:val="0"/>
      <w:marTop w:val="0"/>
      <w:marBottom w:val="0"/>
      <w:divBdr>
        <w:top w:val="none" w:sz="0" w:space="0" w:color="auto"/>
        <w:left w:val="none" w:sz="0" w:space="0" w:color="auto"/>
        <w:bottom w:val="none" w:sz="0" w:space="0" w:color="auto"/>
        <w:right w:val="none" w:sz="0" w:space="0" w:color="auto"/>
      </w:divBdr>
    </w:div>
    <w:div w:id="1864247922">
      <w:bodyDiv w:val="1"/>
      <w:marLeft w:val="0"/>
      <w:marRight w:val="0"/>
      <w:marTop w:val="0"/>
      <w:marBottom w:val="0"/>
      <w:divBdr>
        <w:top w:val="none" w:sz="0" w:space="0" w:color="auto"/>
        <w:left w:val="none" w:sz="0" w:space="0" w:color="auto"/>
        <w:bottom w:val="none" w:sz="0" w:space="0" w:color="auto"/>
        <w:right w:val="none" w:sz="0" w:space="0" w:color="auto"/>
      </w:divBdr>
    </w:div>
    <w:div w:id="1975405633">
      <w:bodyDiv w:val="1"/>
      <w:marLeft w:val="0"/>
      <w:marRight w:val="0"/>
      <w:marTop w:val="0"/>
      <w:marBottom w:val="0"/>
      <w:divBdr>
        <w:top w:val="none" w:sz="0" w:space="0" w:color="auto"/>
        <w:left w:val="none" w:sz="0" w:space="0" w:color="auto"/>
        <w:bottom w:val="none" w:sz="0" w:space="0" w:color="auto"/>
        <w:right w:val="none" w:sz="0" w:space="0" w:color="auto"/>
      </w:divBdr>
    </w:div>
    <w:div w:id="2072148526">
      <w:bodyDiv w:val="1"/>
      <w:marLeft w:val="0"/>
      <w:marRight w:val="0"/>
      <w:marTop w:val="0"/>
      <w:marBottom w:val="0"/>
      <w:divBdr>
        <w:top w:val="none" w:sz="0" w:space="0" w:color="auto"/>
        <w:left w:val="none" w:sz="0" w:space="0" w:color="auto"/>
        <w:bottom w:val="none" w:sz="0" w:space="0" w:color="auto"/>
        <w:right w:val="none" w:sz="0" w:space="0" w:color="auto"/>
      </w:divBdr>
    </w:div>
    <w:div w:id="2136941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17FB16-AA64-4DC2-9B58-8944CF408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1645</Words>
  <Characters>11056</Characters>
  <Application>Microsoft Office Word</Application>
  <DocSecurity>4</DocSecurity>
  <Lines>92</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Programinių užduočių rengimo</vt:lpstr>
      <vt:lpstr>Programinių užduočių rengimo</vt:lpstr>
    </vt:vector>
  </TitlesOfParts>
  <Company>KAM</Company>
  <LinksUpToDate>false</LinksUpToDate>
  <CharactersWithSpaces>12676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Programinių užduočių rengimo</dc:title>
  <dc:creator>Danguole Petraviciene</dc:creator>
  <cp:lastModifiedBy>Edmundas Tuinyla</cp:lastModifiedBy>
  <cp:revision>2</cp:revision>
  <cp:lastPrinted>2016-03-07T13:07:00Z</cp:lastPrinted>
  <dcterms:created xsi:type="dcterms:W3CDTF">2026-01-22T12:52:00Z</dcterms:created>
  <dcterms:modified xsi:type="dcterms:W3CDTF">2026-01-22T12:52:00Z</dcterms:modified>
</cp:coreProperties>
</file>